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EE1F43" w14:textId="2A286FDA" w:rsidR="00722D1B" w:rsidRPr="003167C8" w:rsidRDefault="00365AAE" w:rsidP="00C12B60">
      <w:pPr>
        <w:tabs>
          <w:tab w:val="left" w:pos="1843"/>
        </w:tabs>
        <w:autoSpaceDE w:val="0"/>
        <w:autoSpaceDN w:val="0"/>
        <w:adjustRightInd w:val="0"/>
        <w:jc w:val="left"/>
        <w:rPr>
          <w:rFonts w:asciiTheme="minorEastAsia" w:eastAsiaTheme="minorEastAsia" w:hAnsiTheme="minorEastAsia" w:cs="宋体"/>
          <w:b/>
          <w:kern w:val="0"/>
          <w:szCs w:val="21"/>
        </w:rPr>
      </w:pPr>
      <w:r w:rsidRPr="00DF4D8D">
        <w:rPr>
          <w:rFonts w:asciiTheme="minorEastAsia" w:eastAsiaTheme="minorEastAsia" w:hAnsiTheme="minorEastAsia" w:cs="宋体" w:hint="eastAsia"/>
          <w:b/>
          <w:kern w:val="0"/>
          <w:szCs w:val="21"/>
        </w:rPr>
        <w:t>证券代码：</w:t>
      </w:r>
      <w:r w:rsidRPr="00DF4D8D">
        <w:rPr>
          <w:rFonts w:asciiTheme="minorEastAsia" w:eastAsiaTheme="minorEastAsia" w:hAnsiTheme="minorEastAsia" w:cs="宋体"/>
          <w:b/>
          <w:kern w:val="0"/>
          <w:szCs w:val="21"/>
        </w:rPr>
        <w:t>002309</w:t>
      </w:r>
      <w:r w:rsidRPr="00DF4D8D">
        <w:rPr>
          <w:rFonts w:asciiTheme="minorEastAsia" w:eastAsiaTheme="minorEastAsia" w:hAnsiTheme="minorEastAsia" w:cs="宋体" w:hint="eastAsia"/>
          <w:b/>
          <w:kern w:val="0"/>
          <w:szCs w:val="21"/>
        </w:rPr>
        <w:t xml:space="preserve">     </w:t>
      </w:r>
      <w:r w:rsidR="00E0300C">
        <w:rPr>
          <w:rFonts w:asciiTheme="minorEastAsia" w:eastAsiaTheme="minorEastAsia" w:hAnsiTheme="minorEastAsia" w:cs="宋体" w:hint="eastAsia"/>
          <w:b/>
          <w:kern w:val="0"/>
          <w:szCs w:val="21"/>
        </w:rPr>
        <w:t xml:space="preserve">      </w:t>
      </w:r>
      <w:r w:rsidR="00C12B60" w:rsidRPr="00DF4D8D">
        <w:rPr>
          <w:rFonts w:asciiTheme="minorEastAsia" w:eastAsiaTheme="minorEastAsia" w:hAnsiTheme="minorEastAsia" w:cs="宋体" w:hint="eastAsia"/>
          <w:b/>
          <w:kern w:val="0"/>
          <w:szCs w:val="21"/>
        </w:rPr>
        <w:t xml:space="preserve"> </w:t>
      </w:r>
      <w:r w:rsidRPr="00DF4D8D">
        <w:rPr>
          <w:rFonts w:asciiTheme="minorEastAsia" w:eastAsiaTheme="minorEastAsia" w:hAnsiTheme="minorEastAsia" w:cs="宋体" w:hint="eastAsia"/>
          <w:b/>
          <w:kern w:val="0"/>
          <w:szCs w:val="21"/>
        </w:rPr>
        <w:t xml:space="preserve">  证券简称：中利</w:t>
      </w:r>
      <w:r w:rsidR="00E0300C">
        <w:rPr>
          <w:rFonts w:asciiTheme="minorEastAsia" w:eastAsiaTheme="minorEastAsia" w:hAnsiTheme="minorEastAsia" w:cs="宋体" w:hint="eastAsia"/>
          <w:b/>
          <w:kern w:val="0"/>
          <w:szCs w:val="21"/>
        </w:rPr>
        <w:t>集团</w:t>
      </w:r>
      <w:r w:rsidRPr="00DF4D8D">
        <w:rPr>
          <w:rFonts w:asciiTheme="minorEastAsia" w:eastAsiaTheme="minorEastAsia" w:hAnsiTheme="minorEastAsia" w:cs="宋体"/>
          <w:b/>
          <w:kern w:val="0"/>
          <w:szCs w:val="21"/>
        </w:rPr>
        <w:t xml:space="preserve"> </w:t>
      </w:r>
      <w:r w:rsidRPr="00DF4D8D">
        <w:rPr>
          <w:rFonts w:asciiTheme="minorEastAsia" w:eastAsiaTheme="minorEastAsia" w:hAnsiTheme="minorEastAsia" w:cs="宋体" w:hint="eastAsia"/>
          <w:b/>
          <w:kern w:val="0"/>
          <w:szCs w:val="21"/>
        </w:rPr>
        <w:t xml:space="preserve">    </w:t>
      </w:r>
      <w:r w:rsidR="00C12B60" w:rsidRPr="00DF4D8D">
        <w:rPr>
          <w:rFonts w:asciiTheme="minorEastAsia" w:eastAsiaTheme="minorEastAsia" w:hAnsiTheme="minorEastAsia" w:cs="宋体" w:hint="eastAsia"/>
          <w:b/>
          <w:kern w:val="0"/>
          <w:szCs w:val="21"/>
        </w:rPr>
        <w:t xml:space="preserve">    </w:t>
      </w:r>
      <w:r w:rsidRPr="00DF4D8D">
        <w:rPr>
          <w:rFonts w:asciiTheme="minorEastAsia" w:eastAsiaTheme="minorEastAsia" w:hAnsiTheme="minorEastAsia" w:cs="宋体" w:hint="eastAsia"/>
          <w:b/>
          <w:kern w:val="0"/>
          <w:szCs w:val="21"/>
        </w:rPr>
        <w:t xml:space="preserve">   公告编号：</w:t>
      </w:r>
      <w:r w:rsidR="007F40E6" w:rsidRPr="00DF4D8D">
        <w:rPr>
          <w:rFonts w:asciiTheme="minorEastAsia" w:eastAsiaTheme="minorEastAsia" w:hAnsiTheme="minorEastAsia" w:cs="宋体" w:hint="eastAsia"/>
          <w:b/>
          <w:kern w:val="0"/>
          <w:szCs w:val="21"/>
        </w:rPr>
        <w:t>202</w:t>
      </w:r>
      <w:r w:rsidR="001D280A">
        <w:rPr>
          <w:rFonts w:asciiTheme="minorEastAsia" w:eastAsiaTheme="minorEastAsia" w:hAnsiTheme="minorEastAsia" w:cs="宋体"/>
          <w:b/>
          <w:kern w:val="0"/>
          <w:szCs w:val="21"/>
        </w:rPr>
        <w:t>5</w:t>
      </w:r>
      <w:r w:rsidR="007F40E6" w:rsidRPr="00DF4D8D">
        <w:rPr>
          <w:rFonts w:asciiTheme="minorEastAsia" w:eastAsiaTheme="minorEastAsia" w:hAnsiTheme="minorEastAsia" w:cs="宋体" w:hint="eastAsia"/>
          <w:b/>
          <w:kern w:val="0"/>
          <w:szCs w:val="21"/>
        </w:rPr>
        <w:t>-</w:t>
      </w:r>
      <w:r w:rsidR="008B0ED3">
        <w:rPr>
          <w:rFonts w:asciiTheme="minorEastAsia" w:eastAsiaTheme="minorEastAsia" w:hAnsiTheme="minorEastAsia" w:cs="宋体"/>
          <w:b/>
          <w:kern w:val="0"/>
          <w:szCs w:val="21"/>
        </w:rPr>
        <w:t>086</w:t>
      </w:r>
    </w:p>
    <w:p w14:paraId="1F322A07" w14:textId="77777777" w:rsidR="006A2333" w:rsidRPr="003167C8" w:rsidRDefault="006A2333" w:rsidP="00365AAE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宋体"/>
          <w:kern w:val="0"/>
          <w:sz w:val="24"/>
        </w:rPr>
      </w:pPr>
    </w:p>
    <w:p w14:paraId="45FF02AA" w14:textId="77777777" w:rsidR="00270829" w:rsidRDefault="00270829" w:rsidP="00270829">
      <w:pPr>
        <w:jc w:val="center"/>
        <w:outlineLvl w:val="0"/>
        <w:rPr>
          <w:rFonts w:asciiTheme="minorEastAsia" w:eastAsiaTheme="minorEastAsia" w:hAnsiTheme="minorEastAsia"/>
          <w:b/>
          <w:sz w:val="32"/>
          <w:szCs w:val="32"/>
        </w:rPr>
      </w:pPr>
      <w:r w:rsidRPr="003167C8">
        <w:rPr>
          <w:rFonts w:asciiTheme="minorEastAsia" w:eastAsiaTheme="minorEastAsia" w:hAnsiTheme="minorEastAsia" w:hint="eastAsia"/>
          <w:b/>
          <w:sz w:val="32"/>
          <w:szCs w:val="32"/>
        </w:rPr>
        <w:t>江苏中利集团股份有限公司</w:t>
      </w:r>
    </w:p>
    <w:p w14:paraId="31276085" w14:textId="480C8A33" w:rsidR="005E4AD1" w:rsidRDefault="001D61DA" w:rsidP="00270829">
      <w:pPr>
        <w:jc w:val="center"/>
        <w:outlineLvl w:val="0"/>
        <w:rPr>
          <w:rFonts w:asciiTheme="minorEastAsia" w:eastAsiaTheme="minorEastAsia" w:hAnsiTheme="minorEastAsia"/>
          <w:b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>关于</w:t>
      </w:r>
      <w:r w:rsidR="00D5276D">
        <w:rPr>
          <w:rFonts w:asciiTheme="minorEastAsia" w:eastAsiaTheme="minorEastAsia" w:hAnsiTheme="minorEastAsia" w:hint="eastAsia"/>
          <w:b/>
          <w:sz w:val="32"/>
          <w:szCs w:val="32"/>
        </w:rPr>
        <w:t>子公司</w:t>
      </w:r>
      <w:r w:rsidR="008B0ED3">
        <w:rPr>
          <w:rFonts w:asciiTheme="minorEastAsia" w:eastAsiaTheme="minorEastAsia" w:hAnsiTheme="minorEastAsia" w:hint="eastAsia"/>
          <w:b/>
          <w:sz w:val="32"/>
          <w:szCs w:val="32"/>
        </w:rPr>
        <w:t>宁夏中盛</w:t>
      </w:r>
      <w:r w:rsidR="00826270">
        <w:rPr>
          <w:rFonts w:asciiTheme="minorEastAsia" w:eastAsiaTheme="minorEastAsia" w:hAnsiTheme="minorEastAsia" w:hint="eastAsia"/>
          <w:b/>
          <w:sz w:val="32"/>
          <w:szCs w:val="32"/>
        </w:rPr>
        <w:t>诉讼</w:t>
      </w:r>
      <w:r w:rsidR="007035F9">
        <w:rPr>
          <w:rFonts w:asciiTheme="minorEastAsia" w:eastAsiaTheme="minorEastAsia" w:hAnsiTheme="minorEastAsia" w:hint="eastAsia"/>
          <w:b/>
          <w:sz w:val="32"/>
          <w:szCs w:val="32"/>
        </w:rPr>
        <w:t>事项</w:t>
      </w:r>
      <w:r w:rsidR="00D5276D">
        <w:rPr>
          <w:rFonts w:asciiTheme="minorEastAsia" w:eastAsiaTheme="minorEastAsia" w:hAnsiTheme="minorEastAsia" w:hint="eastAsia"/>
          <w:b/>
          <w:sz w:val="32"/>
          <w:szCs w:val="32"/>
        </w:rPr>
        <w:t>的</w:t>
      </w:r>
      <w:r w:rsidR="003119E3">
        <w:rPr>
          <w:rFonts w:asciiTheme="minorEastAsia" w:eastAsiaTheme="minorEastAsia" w:hAnsiTheme="minorEastAsia" w:hint="eastAsia"/>
          <w:b/>
          <w:sz w:val="32"/>
          <w:szCs w:val="32"/>
        </w:rPr>
        <w:t>进展</w:t>
      </w:r>
      <w:r w:rsidR="003951E9">
        <w:rPr>
          <w:rFonts w:asciiTheme="minorEastAsia" w:eastAsiaTheme="minorEastAsia" w:hAnsiTheme="minorEastAsia" w:hint="eastAsia"/>
          <w:b/>
          <w:sz w:val="32"/>
          <w:szCs w:val="32"/>
        </w:rPr>
        <w:t>公告</w:t>
      </w:r>
    </w:p>
    <w:p w14:paraId="61EBE30B" w14:textId="77777777" w:rsidR="00270829" w:rsidRPr="00270829" w:rsidRDefault="00270829" w:rsidP="003951E9">
      <w:pPr>
        <w:spacing w:line="360" w:lineRule="auto"/>
        <w:ind w:firstLineChars="200" w:firstLine="442"/>
        <w:jc w:val="center"/>
        <w:rPr>
          <w:rFonts w:ascii="宋体" w:hAnsi="宋体"/>
          <w:b/>
          <w:sz w:val="22"/>
        </w:rPr>
      </w:pPr>
    </w:p>
    <w:tbl>
      <w:tblPr>
        <w:tblStyle w:val="11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270829" w:rsidRPr="003167C8" w14:paraId="7E3968D7" w14:textId="77777777" w:rsidTr="00E74C43">
        <w:tc>
          <w:tcPr>
            <w:tcW w:w="8522" w:type="dxa"/>
          </w:tcPr>
          <w:p w14:paraId="31720513" w14:textId="77777777" w:rsidR="00270829" w:rsidRPr="003167C8" w:rsidRDefault="00270829" w:rsidP="00E74C43">
            <w:pPr>
              <w:spacing w:line="360" w:lineRule="auto"/>
              <w:ind w:firstLineChars="200" w:firstLine="482"/>
              <w:rPr>
                <w:rFonts w:ascii="宋体" w:hAnsi="宋体"/>
                <w:b/>
                <w:sz w:val="24"/>
                <w:szCs w:val="28"/>
              </w:rPr>
            </w:pPr>
            <w:r w:rsidRPr="003167C8">
              <w:rPr>
                <w:rFonts w:ascii="宋体" w:hAnsi="宋体" w:hint="eastAsia"/>
                <w:b/>
                <w:sz w:val="24"/>
                <w:szCs w:val="28"/>
              </w:rPr>
              <w:t>本公司及董事会全体成员保证信息披露的内容真实、准确、完整，没有虚假记载、误导性陈述或重大遗漏。</w:t>
            </w:r>
          </w:p>
        </w:tc>
      </w:tr>
    </w:tbl>
    <w:p w14:paraId="0906115F" w14:textId="4FE41F03" w:rsidR="00C32848" w:rsidRDefault="00D56448" w:rsidP="00B70725">
      <w:pPr>
        <w:spacing w:beforeLines="150" w:before="468"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近日，</w:t>
      </w:r>
      <w:r w:rsidR="00C32848">
        <w:rPr>
          <w:rFonts w:asciiTheme="minorEastAsia" w:eastAsiaTheme="minorEastAsia" w:hAnsiTheme="minorEastAsia"/>
          <w:sz w:val="24"/>
        </w:rPr>
        <w:t>江苏中利集团股份有限公司（以</w:t>
      </w:r>
      <w:r w:rsidR="00C32848">
        <w:rPr>
          <w:rFonts w:asciiTheme="minorEastAsia" w:eastAsiaTheme="minorEastAsia" w:hAnsiTheme="minorEastAsia" w:hint="eastAsia"/>
          <w:sz w:val="24"/>
        </w:rPr>
        <w:t>下简称“</w:t>
      </w:r>
      <w:r w:rsidR="00C32848" w:rsidRPr="00544EFE">
        <w:rPr>
          <w:rFonts w:asciiTheme="minorEastAsia" w:eastAsiaTheme="minorEastAsia" w:hAnsiTheme="minorEastAsia"/>
          <w:sz w:val="24"/>
        </w:rPr>
        <w:t>公司”</w:t>
      </w:r>
      <w:r w:rsidR="00E0300C">
        <w:rPr>
          <w:rFonts w:asciiTheme="minorEastAsia" w:eastAsiaTheme="minorEastAsia" w:hAnsiTheme="minorEastAsia" w:hint="eastAsia"/>
          <w:sz w:val="24"/>
        </w:rPr>
        <w:t>）</w:t>
      </w:r>
      <w:r w:rsidR="006B1069">
        <w:rPr>
          <w:rStyle w:val="fontstyle01"/>
          <w:rFonts w:hint="default"/>
          <w:sz w:val="24"/>
          <w:szCs w:val="24"/>
        </w:rPr>
        <w:t>子公司</w:t>
      </w:r>
      <w:r w:rsidR="008B0ED3" w:rsidRPr="008B0ED3">
        <w:rPr>
          <w:rStyle w:val="fontstyle01"/>
          <w:rFonts w:hint="default"/>
          <w:sz w:val="24"/>
          <w:szCs w:val="24"/>
        </w:rPr>
        <w:t>宁夏中盛电缆技术有限公司</w:t>
      </w:r>
      <w:r w:rsidR="006B1069">
        <w:rPr>
          <w:rStyle w:val="fontstyle01"/>
          <w:rFonts w:hint="default"/>
          <w:sz w:val="24"/>
          <w:szCs w:val="24"/>
        </w:rPr>
        <w:t>（以下简称“</w:t>
      </w:r>
      <w:r w:rsidR="008B0ED3">
        <w:rPr>
          <w:rStyle w:val="fontstyle01"/>
          <w:rFonts w:hint="default"/>
          <w:sz w:val="24"/>
          <w:szCs w:val="24"/>
        </w:rPr>
        <w:t>宁夏中盛</w:t>
      </w:r>
      <w:r w:rsidR="006B1069">
        <w:rPr>
          <w:rStyle w:val="fontstyle01"/>
          <w:rFonts w:hint="default"/>
          <w:sz w:val="24"/>
          <w:szCs w:val="24"/>
        </w:rPr>
        <w:t>”）</w:t>
      </w:r>
      <w:r w:rsidR="001B0673">
        <w:rPr>
          <w:rFonts w:asciiTheme="minorEastAsia" w:eastAsiaTheme="minorEastAsia" w:hAnsiTheme="minorEastAsia" w:hint="eastAsia"/>
          <w:sz w:val="24"/>
        </w:rPr>
        <w:t>收到</w:t>
      </w:r>
      <w:r w:rsidR="008B0ED3" w:rsidRPr="008B0ED3">
        <w:rPr>
          <w:rFonts w:asciiTheme="minorEastAsia" w:eastAsiaTheme="minorEastAsia" w:hAnsiTheme="minorEastAsia" w:hint="eastAsia"/>
          <w:sz w:val="24"/>
        </w:rPr>
        <w:t>宁夏回族自治区银川市</w:t>
      </w:r>
      <w:proofErr w:type="gramStart"/>
      <w:r w:rsidR="008B0ED3" w:rsidRPr="008B0ED3">
        <w:rPr>
          <w:rFonts w:asciiTheme="minorEastAsia" w:eastAsiaTheme="minorEastAsia" w:hAnsiTheme="minorEastAsia" w:hint="eastAsia"/>
          <w:sz w:val="24"/>
        </w:rPr>
        <w:t>兴庆区人民法院</w:t>
      </w:r>
      <w:proofErr w:type="gramEnd"/>
      <w:r w:rsidR="00666AE4">
        <w:rPr>
          <w:rFonts w:asciiTheme="minorEastAsia" w:eastAsiaTheme="minorEastAsia" w:hAnsiTheme="minorEastAsia" w:hint="eastAsia"/>
          <w:sz w:val="24"/>
        </w:rPr>
        <w:t>（以下简称“</w:t>
      </w:r>
      <w:r w:rsidR="008B0ED3" w:rsidRPr="008B0ED3">
        <w:rPr>
          <w:rFonts w:asciiTheme="minorEastAsia" w:eastAsiaTheme="minorEastAsia" w:hAnsiTheme="minorEastAsia" w:hint="eastAsia"/>
          <w:sz w:val="24"/>
        </w:rPr>
        <w:t>兴庆区人民法院</w:t>
      </w:r>
      <w:r w:rsidR="007941DD">
        <w:rPr>
          <w:rFonts w:asciiTheme="minorEastAsia" w:eastAsiaTheme="minorEastAsia" w:hAnsiTheme="minorEastAsia" w:hint="eastAsia"/>
          <w:sz w:val="24"/>
        </w:rPr>
        <w:t>”）</w:t>
      </w:r>
      <w:r w:rsidR="009B709C">
        <w:rPr>
          <w:rFonts w:asciiTheme="minorEastAsia" w:eastAsiaTheme="minorEastAsia" w:hAnsiTheme="minorEastAsia" w:hint="eastAsia"/>
          <w:sz w:val="24"/>
        </w:rPr>
        <w:t>送达的《民事判决</w:t>
      </w:r>
      <w:r w:rsidR="00D07DD7">
        <w:rPr>
          <w:rFonts w:asciiTheme="minorEastAsia" w:eastAsiaTheme="minorEastAsia" w:hAnsiTheme="minorEastAsia" w:hint="eastAsia"/>
          <w:sz w:val="24"/>
        </w:rPr>
        <w:t>书</w:t>
      </w:r>
      <w:r w:rsidR="00BD21F5">
        <w:rPr>
          <w:rFonts w:asciiTheme="minorEastAsia" w:eastAsiaTheme="minorEastAsia" w:hAnsiTheme="minorEastAsia" w:hint="eastAsia"/>
          <w:sz w:val="24"/>
        </w:rPr>
        <w:t>》【（2</w:t>
      </w:r>
      <w:r w:rsidR="008B0ED3">
        <w:rPr>
          <w:rFonts w:asciiTheme="minorEastAsia" w:eastAsiaTheme="minorEastAsia" w:hAnsiTheme="minorEastAsia"/>
          <w:sz w:val="24"/>
        </w:rPr>
        <w:t>024</w:t>
      </w:r>
      <w:r w:rsidR="008B0ED3">
        <w:rPr>
          <w:rFonts w:asciiTheme="minorEastAsia" w:eastAsiaTheme="minorEastAsia" w:hAnsiTheme="minorEastAsia" w:hint="eastAsia"/>
          <w:sz w:val="24"/>
        </w:rPr>
        <w:t>）宁</w:t>
      </w:r>
      <w:r w:rsidR="00666AE4">
        <w:rPr>
          <w:rFonts w:asciiTheme="minorEastAsia" w:eastAsiaTheme="minorEastAsia" w:hAnsiTheme="minorEastAsia" w:hint="eastAsia"/>
          <w:sz w:val="24"/>
        </w:rPr>
        <w:t>0</w:t>
      </w:r>
      <w:r w:rsidR="008B0ED3">
        <w:rPr>
          <w:rFonts w:asciiTheme="minorEastAsia" w:eastAsiaTheme="minorEastAsia" w:hAnsiTheme="minorEastAsia"/>
          <w:sz w:val="24"/>
        </w:rPr>
        <w:t>104</w:t>
      </w:r>
      <w:r w:rsidR="00BD21F5">
        <w:rPr>
          <w:rFonts w:asciiTheme="minorEastAsia" w:eastAsiaTheme="minorEastAsia" w:hAnsiTheme="minorEastAsia" w:hint="eastAsia"/>
          <w:sz w:val="24"/>
        </w:rPr>
        <w:t>民初</w:t>
      </w:r>
      <w:r w:rsidR="008B0ED3">
        <w:rPr>
          <w:rFonts w:asciiTheme="minorEastAsia" w:eastAsiaTheme="minorEastAsia" w:hAnsiTheme="minorEastAsia" w:hint="eastAsia"/>
          <w:sz w:val="24"/>
        </w:rPr>
        <w:t>1</w:t>
      </w:r>
      <w:r w:rsidR="008B0ED3">
        <w:rPr>
          <w:rFonts w:asciiTheme="minorEastAsia" w:eastAsiaTheme="minorEastAsia" w:hAnsiTheme="minorEastAsia"/>
          <w:sz w:val="24"/>
        </w:rPr>
        <w:t>8945</w:t>
      </w:r>
      <w:r w:rsidR="00BD21F5">
        <w:rPr>
          <w:rFonts w:asciiTheme="minorEastAsia" w:eastAsiaTheme="minorEastAsia" w:hAnsiTheme="minorEastAsia" w:hint="eastAsia"/>
          <w:sz w:val="24"/>
        </w:rPr>
        <w:t>号】</w:t>
      </w:r>
      <w:r w:rsidR="00E41E8F">
        <w:rPr>
          <w:rFonts w:asciiTheme="minorEastAsia" w:eastAsiaTheme="minorEastAsia" w:hAnsiTheme="minorEastAsia" w:hint="eastAsia"/>
          <w:sz w:val="24"/>
        </w:rPr>
        <w:t>，</w:t>
      </w:r>
      <w:r w:rsidR="00BD21F5">
        <w:rPr>
          <w:rFonts w:asciiTheme="minorEastAsia" w:eastAsiaTheme="minorEastAsia" w:hAnsiTheme="minorEastAsia" w:hint="eastAsia"/>
          <w:sz w:val="24"/>
        </w:rPr>
        <w:t>现将</w:t>
      </w:r>
      <w:r w:rsidR="003951E9">
        <w:rPr>
          <w:rFonts w:asciiTheme="minorEastAsia" w:eastAsiaTheme="minorEastAsia" w:hAnsiTheme="minorEastAsia" w:hint="eastAsia"/>
          <w:sz w:val="24"/>
        </w:rPr>
        <w:t>相关情况公告如下：</w:t>
      </w:r>
    </w:p>
    <w:p w14:paraId="1A3098E0" w14:textId="6DB81572" w:rsidR="00C32848" w:rsidRPr="007B70E3" w:rsidRDefault="007B70E3" w:rsidP="009272B0">
      <w:pPr>
        <w:spacing w:beforeLines="50" w:before="156" w:afterLines="50" w:after="156" w:line="360" w:lineRule="auto"/>
        <w:ind w:firstLineChars="200" w:firstLine="482"/>
        <w:rPr>
          <w:rStyle w:val="fontstyle01"/>
          <w:rFonts w:hint="default"/>
          <w:b/>
          <w:sz w:val="24"/>
          <w:szCs w:val="24"/>
        </w:rPr>
      </w:pPr>
      <w:r>
        <w:rPr>
          <w:rStyle w:val="fontstyle01"/>
          <w:rFonts w:hint="default"/>
          <w:b/>
          <w:sz w:val="24"/>
          <w:szCs w:val="24"/>
        </w:rPr>
        <w:t>一、</w:t>
      </w:r>
      <w:r w:rsidR="00390677">
        <w:rPr>
          <w:rStyle w:val="fontstyle01"/>
          <w:rFonts w:hint="default"/>
          <w:b/>
          <w:sz w:val="24"/>
          <w:szCs w:val="24"/>
        </w:rPr>
        <w:t>本次</w:t>
      </w:r>
      <w:r w:rsidR="00826270">
        <w:rPr>
          <w:rStyle w:val="fontstyle01"/>
          <w:rFonts w:hint="default"/>
          <w:b/>
          <w:sz w:val="24"/>
          <w:szCs w:val="24"/>
        </w:rPr>
        <w:t>诉讼</w:t>
      </w:r>
      <w:r w:rsidR="00CB7343">
        <w:rPr>
          <w:rStyle w:val="fontstyle01"/>
          <w:rFonts w:hint="default"/>
          <w:b/>
          <w:sz w:val="24"/>
          <w:szCs w:val="24"/>
        </w:rPr>
        <w:t>相关</w:t>
      </w:r>
      <w:r w:rsidR="003951E9">
        <w:rPr>
          <w:rStyle w:val="fontstyle01"/>
          <w:rFonts w:hint="default"/>
          <w:b/>
          <w:sz w:val="24"/>
          <w:szCs w:val="24"/>
        </w:rPr>
        <w:t>情况</w:t>
      </w:r>
    </w:p>
    <w:p w14:paraId="0B407D8A" w14:textId="0013B41C" w:rsidR="00915136" w:rsidRPr="0052396A" w:rsidRDefault="007B1C87" w:rsidP="0052396A">
      <w:pPr>
        <w:spacing w:beforeLines="50" w:before="156" w:afterLines="50" w:after="156" w:line="360" w:lineRule="auto"/>
        <w:ind w:firstLineChars="200" w:firstLine="482"/>
        <w:rPr>
          <w:rStyle w:val="fontstyle01"/>
          <w:rFonts w:hint="default"/>
          <w:b/>
          <w:sz w:val="24"/>
          <w:szCs w:val="24"/>
        </w:rPr>
      </w:pPr>
      <w:r w:rsidRPr="0052396A">
        <w:rPr>
          <w:rStyle w:val="fontstyle01"/>
          <w:rFonts w:hint="default"/>
          <w:b/>
          <w:sz w:val="24"/>
          <w:szCs w:val="24"/>
        </w:rPr>
        <w:t>（一）</w:t>
      </w:r>
      <w:r w:rsidR="00826270" w:rsidRPr="0052396A">
        <w:rPr>
          <w:rStyle w:val="fontstyle01"/>
          <w:rFonts w:hint="default"/>
          <w:b/>
          <w:sz w:val="24"/>
          <w:szCs w:val="24"/>
        </w:rPr>
        <w:t>诉讼</w:t>
      </w:r>
      <w:r w:rsidR="003951E9" w:rsidRPr="0052396A">
        <w:rPr>
          <w:rStyle w:val="fontstyle01"/>
          <w:rFonts w:hint="default"/>
          <w:b/>
          <w:sz w:val="24"/>
          <w:szCs w:val="24"/>
        </w:rPr>
        <w:t>各方当事人</w:t>
      </w:r>
      <w:r w:rsidR="008741AC">
        <w:rPr>
          <w:rStyle w:val="fontstyle01"/>
          <w:rFonts w:hint="default"/>
          <w:b/>
          <w:sz w:val="24"/>
          <w:szCs w:val="24"/>
        </w:rPr>
        <w:t>及基本情况</w:t>
      </w:r>
    </w:p>
    <w:p w14:paraId="78F4910C" w14:textId="470687F6" w:rsidR="003951E9" w:rsidRPr="003951E9" w:rsidRDefault="00CD7458" w:rsidP="009272B0">
      <w:pPr>
        <w:spacing w:line="360" w:lineRule="auto"/>
        <w:ind w:firstLineChars="200" w:firstLine="480"/>
        <w:rPr>
          <w:rStyle w:val="fontstyle01"/>
          <w:rFonts w:hint="default"/>
          <w:sz w:val="24"/>
          <w:szCs w:val="24"/>
        </w:rPr>
      </w:pPr>
      <w:r>
        <w:rPr>
          <w:rStyle w:val="fontstyle01"/>
          <w:rFonts w:hint="default"/>
          <w:sz w:val="24"/>
          <w:szCs w:val="24"/>
        </w:rPr>
        <w:t>原告</w:t>
      </w:r>
      <w:r w:rsidR="003951E9" w:rsidRPr="003951E9">
        <w:rPr>
          <w:rStyle w:val="fontstyle01"/>
          <w:rFonts w:hint="default"/>
          <w:sz w:val="24"/>
          <w:szCs w:val="24"/>
        </w:rPr>
        <w:t>：</w:t>
      </w:r>
      <w:r w:rsidR="008B0ED3" w:rsidRPr="008B0ED3">
        <w:rPr>
          <w:rStyle w:val="fontstyle01"/>
          <w:rFonts w:hint="default"/>
          <w:sz w:val="24"/>
          <w:szCs w:val="24"/>
        </w:rPr>
        <w:t>宁夏佳洋能源有限公司</w:t>
      </w:r>
    </w:p>
    <w:p w14:paraId="5D3D0DB5" w14:textId="02D15073" w:rsidR="00041AAC" w:rsidRDefault="00836570" w:rsidP="009272B0">
      <w:pPr>
        <w:spacing w:line="360" w:lineRule="auto"/>
        <w:ind w:firstLineChars="200" w:firstLine="480"/>
        <w:rPr>
          <w:rStyle w:val="fontstyle01"/>
          <w:rFonts w:hint="default"/>
          <w:sz w:val="24"/>
          <w:szCs w:val="24"/>
        </w:rPr>
      </w:pPr>
      <w:r>
        <w:rPr>
          <w:rStyle w:val="fontstyle01"/>
          <w:rFonts w:hint="default"/>
          <w:sz w:val="24"/>
          <w:szCs w:val="24"/>
        </w:rPr>
        <w:t>被告</w:t>
      </w:r>
      <w:r w:rsidR="003939EE">
        <w:rPr>
          <w:rStyle w:val="fontstyle01"/>
          <w:rFonts w:hint="default"/>
          <w:sz w:val="24"/>
          <w:szCs w:val="24"/>
        </w:rPr>
        <w:t>：</w:t>
      </w:r>
      <w:r w:rsidR="008B0ED3" w:rsidRPr="008B0ED3">
        <w:rPr>
          <w:rStyle w:val="fontstyle01"/>
          <w:rFonts w:hint="default"/>
          <w:sz w:val="24"/>
          <w:szCs w:val="24"/>
        </w:rPr>
        <w:t>宁夏中盛电缆技术有限公司</w:t>
      </w:r>
    </w:p>
    <w:p w14:paraId="6A015081" w14:textId="073EDDCB" w:rsidR="00E60814" w:rsidRDefault="007941DD" w:rsidP="000D1B4B">
      <w:pPr>
        <w:spacing w:line="360" w:lineRule="auto"/>
        <w:ind w:firstLineChars="200" w:firstLine="480"/>
        <w:rPr>
          <w:rStyle w:val="fontstyle01"/>
          <w:rFonts w:hint="default"/>
          <w:sz w:val="24"/>
          <w:szCs w:val="24"/>
        </w:rPr>
      </w:pPr>
      <w:r>
        <w:rPr>
          <w:rStyle w:val="fontstyle01"/>
          <w:rFonts w:hint="default"/>
          <w:sz w:val="24"/>
          <w:szCs w:val="24"/>
        </w:rPr>
        <w:t>原告</w:t>
      </w:r>
      <w:r w:rsidR="00BD21F5" w:rsidRPr="00BD21F5">
        <w:rPr>
          <w:rStyle w:val="fontstyle01"/>
          <w:rFonts w:hint="default"/>
          <w:sz w:val="24"/>
          <w:szCs w:val="24"/>
        </w:rPr>
        <w:t>与被告</w:t>
      </w:r>
      <w:r>
        <w:rPr>
          <w:rStyle w:val="fontstyle01"/>
          <w:rFonts w:hint="default"/>
          <w:sz w:val="24"/>
          <w:szCs w:val="24"/>
        </w:rPr>
        <w:t>涉及</w:t>
      </w:r>
      <w:r w:rsidR="00655677">
        <w:rPr>
          <w:rStyle w:val="fontstyle01"/>
          <w:rFonts w:hint="default"/>
          <w:sz w:val="24"/>
          <w:szCs w:val="24"/>
        </w:rPr>
        <w:t>买卖</w:t>
      </w:r>
      <w:r w:rsidR="00CC3695">
        <w:rPr>
          <w:rStyle w:val="fontstyle01"/>
          <w:rFonts w:hint="default"/>
          <w:sz w:val="24"/>
          <w:szCs w:val="24"/>
        </w:rPr>
        <w:t>合同</w:t>
      </w:r>
      <w:r>
        <w:rPr>
          <w:rStyle w:val="fontstyle01"/>
          <w:rFonts w:hint="default"/>
          <w:sz w:val="24"/>
          <w:szCs w:val="24"/>
        </w:rPr>
        <w:t>纠纷</w:t>
      </w:r>
      <w:r w:rsidR="00723C8A">
        <w:rPr>
          <w:rStyle w:val="fontstyle01"/>
          <w:rFonts w:hint="default"/>
          <w:sz w:val="24"/>
          <w:szCs w:val="24"/>
        </w:rPr>
        <w:t>（参见2025年半年报“重大诉讼事项”之内容）</w:t>
      </w:r>
      <w:r w:rsidR="006D1C5A">
        <w:rPr>
          <w:rStyle w:val="fontstyle01"/>
          <w:rFonts w:hint="default"/>
          <w:sz w:val="24"/>
          <w:szCs w:val="24"/>
        </w:rPr>
        <w:t>，</w:t>
      </w:r>
      <w:proofErr w:type="gramStart"/>
      <w:r w:rsidR="00655677" w:rsidRPr="008B0ED3">
        <w:rPr>
          <w:rFonts w:asciiTheme="minorEastAsia" w:eastAsiaTheme="minorEastAsia" w:hAnsiTheme="minorEastAsia" w:hint="eastAsia"/>
          <w:sz w:val="24"/>
        </w:rPr>
        <w:t>兴庆区人民法院</w:t>
      </w:r>
      <w:proofErr w:type="gramEnd"/>
      <w:r w:rsidR="006D1C5A">
        <w:rPr>
          <w:rStyle w:val="fontstyle01"/>
          <w:rFonts w:hint="default"/>
          <w:sz w:val="24"/>
          <w:szCs w:val="24"/>
        </w:rPr>
        <w:t>立案</w:t>
      </w:r>
      <w:r w:rsidR="00B43DBF" w:rsidRPr="00B43DBF">
        <w:rPr>
          <w:rStyle w:val="fontstyle01"/>
          <w:rFonts w:hint="default"/>
          <w:sz w:val="24"/>
          <w:szCs w:val="24"/>
        </w:rPr>
        <w:t>后</w:t>
      </w:r>
      <w:r w:rsidR="006D1C5A">
        <w:rPr>
          <w:rStyle w:val="fontstyle01"/>
          <w:rFonts w:hint="default"/>
          <w:sz w:val="24"/>
          <w:szCs w:val="24"/>
        </w:rPr>
        <w:t>，</w:t>
      </w:r>
      <w:r w:rsidR="000D1B4B" w:rsidRPr="000D1B4B">
        <w:rPr>
          <w:rStyle w:val="fontstyle01"/>
          <w:rFonts w:hint="default"/>
          <w:sz w:val="24"/>
          <w:szCs w:val="24"/>
        </w:rPr>
        <w:t>依法适用</w:t>
      </w:r>
      <w:r w:rsidR="00655677">
        <w:rPr>
          <w:rStyle w:val="fontstyle01"/>
          <w:rFonts w:hint="default"/>
          <w:sz w:val="24"/>
          <w:szCs w:val="24"/>
        </w:rPr>
        <w:t>普通</w:t>
      </w:r>
      <w:r w:rsidR="000D1B4B" w:rsidRPr="000D1B4B">
        <w:rPr>
          <w:rStyle w:val="fontstyle01"/>
          <w:rFonts w:hint="default"/>
          <w:sz w:val="24"/>
          <w:szCs w:val="24"/>
        </w:rPr>
        <w:t>程序公开开庭进行了审理</w:t>
      </w:r>
      <w:r w:rsidR="00B43DBF" w:rsidRPr="00B43DBF">
        <w:rPr>
          <w:rStyle w:val="fontstyle01"/>
          <w:rFonts w:hint="default"/>
          <w:sz w:val="24"/>
          <w:szCs w:val="24"/>
        </w:rPr>
        <w:t>。</w:t>
      </w:r>
    </w:p>
    <w:p w14:paraId="4EC4CF52" w14:textId="76F04B78" w:rsidR="00E60814" w:rsidRPr="0052396A" w:rsidRDefault="00E60814" w:rsidP="00E60814">
      <w:pPr>
        <w:spacing w:beforeLines="50" w:before="156" w:afterLines="50" w:after="156" w:line="360" w:lineRule="auto"/>
        <w:ind w:firstLineChars="200" w:firstLine="482"/>
        <w:rPr>
          <w:rStyle w:val="fontstyle01"/>
          <w:rFonts w:hint="default"/>
          <w:b/>
          <w:sz w:val="24"/>
          <w:szCs w:val="24"/>
        </w:rPr>
      </w:pPr>
      <w:r w:rsidRPr="00E10FB8">
        <w:rPr>
          <w:rStyle w:val="fontstyle01"/>
          <w:rFonts w:hint="default"/>
          <w:b/>
          <w:sz w:val="24"/>
          <w:szCs w:val="24"/>
        </w:rPr>
        <w:t>（</w:t>
      </w:r>
      <w:r w:rsidR="00723C8A" w:rsidRPr="00E10FB8">
        <w:rPr>
          <w:rStyle w:val="fontstyle01"/>
          <w:rFonts w:hint="default"/>
          <w:b/>
          <w:sz w:val="24"/>
          <w:szCs w:val="24"/>
        </w:rPr>
        <w:t>二</w:t>
      </w:r>
      <w:r w:rsidRPr="00E10FB8">
        <w:rPr>
          <w:rStyle w:val="fontstyle01"/>
          <w:rFonts w:hint="default"/>
          <w:b/>
          <w:sz w:val="24"/>
          <w:szCs w:val="24"/>
        </w:rPr>
        <w:t>）诉</w:t>
      </w:r>
      <w:r w:rsidRPr="0052396A">
        <w:rPr>
          <w:rStyle w:val="fontstyle01"/>
          <w:rFonts w:hint="default"/>
          <w:b/>
          <w:sz w:val="24"/>
          <w:szCs w:val="24"/>
        </w:rPr>
        <w:t>讼</w:t>
      </w:r>
      <w:r w:rsidR="00CB7343">
        <w:rPr>
          <w:rStyle w:val="fontstyle01"/>
          <w:rFonts w:hint="default"/>
          <w:b/>
          <w:sz w:val="24"/>
          <w:szCs w:val="24"/>
        </w:rPr>
        <w:t>进展</w:t>
      </w:r>
      <w:r w:rsidRPr="0052396A">
        <w:rPr>
          <w:rStyle w:val="fontstyle01"/>
          <w:rFonts w:hint="default"/>
          <w:b/>
          <w:sz w:val="24"/>
          <w:szCs w:val="24"/>
        </w:rPr>
        <w:t>情况</w:t>
      </w:r>
    </w:p>
    <w:p w14:paraId="35F12F97" w14:textId="051D6ADC" w:rsidR="00FB57E0" w:rsidRDefault="002B6688" w:rsidP="009272B0">
      <w:pPr>
        <w:spacing w:line="360" w:lineRule="auto"/>
        <w:ind w:firstLineChars="200" w:firstLine="480"/>
        <w:rPr>
          <w:rStyle w:val="fontstyle01"/>
          <w:rFonts w:hint="default"/>
          <w:sz w:val="24"/>
          <w:szCs w:val="24"/>
        </w:rPr>
      </w:pPr>
      <w:r w:rsidRPr="002B6688">
        <w:rPr>
          <w:rStyle w:val="fontstyle01"/>
          <w:rFonts w:hint="default"/>
          <w:sz w:val="24"/>
          <w:szCs w:val="24"/>
        </w:rPr>
        <w:t>经审理后判决如下：</w:t>
      </w:r>
    </w:p>
    <w:p w14:paraId="48BC8BF1" w14:textId="55B221FA" w:rsidR="00E60814" w:rsidRPr="00E9132E" w:rsidRDefault="00DD1257" w:rsidP="00B102D4">
      <w:pPr>
        <w:pStyle w:val="a7"/>
        <w:spacing w:line="360" w:lineRule="auto"/>
        <w:ind w:firstLine="480"/>
        <w:rPr>
          <w:rStyle w:val="fontstyle01"/>
          <w:rFonts w:asciiTheme="minorEastAsia" w:eastAsiaTheme="minorEastAsia" w:hAnsiTheme="minorEastAsia" w:hint="default"/>
          <w:sz w:val="24"/>
          <w:szCs w:val="24"/>
        </w:rPr>
      </w:pPr>
      <w:r w:rsidRPr="00E9132E">
        <w:rPr>
          <w:rStyle w:val="fontstyle01"/>
          <w:rFonts w:asciiTheme="minorEastAsia" w:eastAsiaTheme="minorEastAsia" w:hAnsiTheme="minorEastAsia" w:hint="default"/>
          <w:sz w:val="24"/>
          <w:szCs w:val="24"/>
        </w:rPr>
        <w:t>1.</w:t>
      </w:r>
      <w:r w:rsidR="00B102D4" w:rsidRPr="00B102D4">
        <w:rPr>
          <w:rFonts w:asciiTheme="minorEastAsia" w:eastAsiaTheme="minorEastAsia" w:hAnsiTheme="minorEastAsia" w:hint="eastAsia"/>
          <w:sz w:val="24"/>
        </w:rPr>
        <w:t>被告于本判决生效之日起七日内赔偿原告</w:t>
      </w:r>
      <w:r w:rsidR="00873DBE">
        <w:rPr>
          <w:rFonts w:asciiTheme="minorEastAsia" w:eastAsiaTheme="minorEastAsia" w:hAnsiTheme="minorEastAsia" w:hint="eastAsia"/>
          <w:sz w:val="24"/>
        </w:rPr>
        <w:t>劳务费、鉴定费等合计</w:t>
      </w:r>
      <w:r w:rsidR="00B102D4">
        <w:rPr>
          <w:rFonts w:asciiTheme="minorEastAsia" w:eastAsiaTheme="minorEastAsia" w:hAnsiTheme="minorEastAsia" w:hint="eastAsia"/>
          <w:sz w:val="24"/>
        </w:rPr>
        <w:t>4</w:t>
      </w:r>
      <w:r w:rsidR="00B102D4">
        <w:rPr>
          <w:rFonts w:asciiTheme="minorEastAsia" w:eastAsiaTheme="minorEastAsia" w:hAnsiTheme="minorEastAsia"/>
          <w:sz w:val="24"/>
        </w:rPr>
        <w:t>,</w:t>
      </w:r>
      <w:r w:rsidR="00B102D4">
        <w:rPr>
          <w:rFonts w:asciiTheme="minorEastAsia" w:eastAsiaTheme="minorEastAsia" w:hAnsiTheme="minorEastAsia" w:hint="eastAsia"/>
          <w:sz w:val="24"/>
        </w:rPr>
        <w:t>244</w:t>
      </w:r>
      <w:r w:rsidR="00B102D4">
        <w:rPr>
          <w:rFonts w:asciiTheme="minorEastAsia" w:eastAsiaTheme="minorEastAsia" w:hAnsiTheme="minorEastAsia"/>
          <w:sz w:val="24"/>
        </w:rPr>
        <w:t>,</w:t>
      </w:r>
      <w:r w:rsidR="00B102D4">
        <w:rPr>
          <w:rFonts w:asciiTheme="minorEastAsia" w:eastAsiaTheme="minorEastAsia" w:hAnsiTheme="minorEastAsia" w:hint="eastAsia"/>
          <w:sz w:val="24"/>
        </w:rPr>
        <w:t>821.64</w:t>
      </w:r>
      <w:r w:rsidR="00B102D4" w:rsidRPr="00B102D4">
        <w:rPr>
          <w:rFonts w:asciiTheme="minorEastAsia" w:eastAsiaTheme="minorEastAsia" w:hAnsiTheme="minorEastAsia" w:hint="eastAsia"/>
          <w:sz w:val="24"/>
        </w:rPr>
        <w:t>元；</w:t>
      </w:r>
    </w:p>
    <w:p w14:paraId="50617B85" w14:textId="27EBA91E" w:rsidR="00CB19C7" w:rsidRPr="00E9132E" w:rsidRDefault="00E9132E" w:rsidP="00CB19C7">
      <w:pPr>
        <w:spacing w:line="360" w:lineRule="auto"/>
        <w:ind w:firstLineChars="200" w:firstLine="480"/>
        <w:rPr>
          <w:rStyle w:val="fontstyle01"/>
          <w:rFonts w:asciiTheme="minorEastAsia" w:eastAsiaTheme="minorEastAsia" w:hAnsiTheme="minorEastAsia" w:hint="default"/>
          <w:sz w:val="24"/>
          <w:szCs w:val="24"/>
        </w:rPr>
      </w:pPr>
      <w:r w:rsidRPr="00E9132E">
        <w:rPr>
          <w:rStyle w:val="fontstyle01"/>
          <w:rFonts w:asciiTheme="minorEastAsia" w:eastAsiaTheme="minorEastAsia" w:hAnsiTheme="minorEastAsia" w:hint="default"/>
          <w:sz w:val="24"/>
          <w:szCs w:val="24"/>
        </w:rPr>
        <w:t>2</w:t>
      </w:r>
      <w:r w:rsidR="00316A63" w:rsidRPr="00E9132E">
        <w:rPr>
          <w:rStyle w:val="fontstyle01"/>
          <w:rFonts w:asciiTheme="minorEastAsia" w:eastAsiaTheme="minorEastAsia" w:hAnsiTheme="minorEastAsia" w:hint="default"/>
          <w:sz w:val="24"/>
          <w:szCs w:val="24"/>
        </w:rPr>
        <w:t>.</w:t>
      </w:r>
      <w:r w:rsidR="00CB19C7" w:rsidRPr="00E9132E">
        <w:rPr>
          <w:rStyle w:val="fontstyle01"/>
          <w:rFonts w:asciiTheme="minorEastAsia" w:eastAsiaTheme="minorEastAsia" w:hAnsiTheme="minorEastAsia" w:hint="default"/>
          <w:sz w:val="24"/>
          <w:szCs w:val="24"/>
        </w:rPr>
        <w:t>案件受理费</w:t>
      </w:r>
      <w:r w:rsidR="00516163" w:rsidRPr="00516163">
        <w:rPr>
          <w:rStyle w:val="fontstyle01"/>
          <w:rFonts w:asciiTheme="minorEastAsia" w:eastAsiaTheme="minorEastAsia" w:hAnsiTheme="minorEastAsia" w:hint="default"/>
          <w:sz w:val="24"/>
          <w:szCs w:val="24"/>
        </w:rPr>
        <w:t>104</w:t>
      </w:r>
      <w:r w:rsidR="00833C79">
        <w:rPr>
          <w:rStyle w:val="fontstyle01"/>
          <w:rFonts w:asciiTheme="minorEastAsia" w:eastAsiaTheme="minorEastAsia" w:hAnsiTheme="minorEastAsia" w:hint="default"/>
          <w:sz w:val="24"/>
          <w:szCs w:val="24"/>
        </w:rPr>
        <w:t>,</w:t>
      </w:r>
      <w:r w:rsidR="00516163" w:rsidRPr="00516163">
        <w:rPr>
          <w:rStyle w:val="fontstyle01"/>
          <w:rFonts w:asciiTheme="minorEastAsia" w:eastAsiaTheme="minorEastAsia" w:hAnsiTheme="minorEastAsia" w:hint="default"/>
          <w:sz w:val="24"/>
          <w:szCs w:val="24"/>
        </w:rPr>
        <w:t>767</w:t>
      </w:r>
      <w:r w:rsidR="00CB19C7" w:rsidRPr="00E9132E">
        <w:rPr>
          <w:rStyle w:val="fontstyle01"/>
          <w:rFonts w:asciiTheme="minorEastAsia" w:eastAsiaTheme="minorEastAsia" w:hAnsiTheme="minorEastAsia" w:hint="default"/>
          <w:sz w:val="24"/>
          <w:szCs w:val="24"/>
        </w:rPr>
        <w:t>元，由</w:t>
      </w:r>
      <w:r w:rsidR="00516163">
        <w:rPr>
          <w:rStyle w:val="fontstyle01"/>
          <w:rFonts w:asciiTheme="minorEastAsia" w:eastAsiaTheme="minorEastAsia" w:hAnsiTheme="minorEastAsia" w:hint="default"/>
          <w:sz w:val="24"/>
          <w:szCs w:val="24"/>
        </w:rPr>
        <w:t>原告负担65,520</w:t>
      </w:r>
      <w:r w:rsidR="00CB19C7" w:rsidRPr="00E9132E">
        <w:rPr>
          <w:rStyle w:val="fontstyle01"/>
          <w:rFonts w:asciiTheme="minorEastAsia" w:eastAsiaTheme="minorEastAsia" w:hAnsiTheme="minorEastAsia" w:hint="default"/>
          <w:sz w:val="24"/>
          <w:szCs w:val="24"/>
        </w:rPr>
        <w:t>元，</w:t>
      </w:r>
      <w:r w:rsidR="00516163">
        <w:rPr>
          <w:rStyle w:val="fontstyle01"/>
          <w:rFonts w:asciiTheme="minorEastAsia" w:eastAsiaTheme="minorEastAsia" w:hAnsiTheme="minorEastAsia" w:hint="default"/>
          <w:sz w:val="24"/>
          <w:szCs w:val="24"/>
        </w:rPr>
        <w:t>被告负担39,247</w:t>
      </w:r>
      <w:r w:rsidR="00833C79">
        <w:rPr>
          <w:rStyle w:val="fontstyle01"/>
          <w:rFonts w:asciiTheme="minorEastAsia" w:eastAsiaTheme="minorEastAsia" w:hAnsiTheme="minorEastAsia" w:hint="default"/>
          <w:sz w:val="24"/>
          <w:szCs w:val="24"/>
        </w:rPr>
        <w:t>元；保全申请费5,000元由被告负担。</w:t>
      </w:r>
    </w:p>
    <w:p w14:paraId="764C0183" w14:textId="10F28BEF" w:rsidR="00DD67AA" w:rsidRDefault="00DD67AA" w:rsidP="00DD67AA">
      <w:pPr>
        <w:spacing w:line="360" w:lineRule="auto"/>
        <w:ind w:firstLineChars="200" w:firstLine="480"/>
        <w:rPr>
          <w:rStyle w:val="fontstyle01"/>
          <w:rFonts w:hint="default"/>
          <w:sz w:val="24"/>
          <w:szCs w:val="24"/>
        </w:rPr>
      </w:pPr>
      <w:r w:rsidRPr="00DD67AA">
        <w:rPr>
          <w:rStyle w:val="fontstyle01"/>
          <w:rFonts w:hint="default"/>
          <w:sz w:val="24"/>
          <w:szCs w:val="24"/>
        </w:rPr>
        <w:t>如果未按本判决指定的期间履行给付金钱义务，应当依照《中华人民共和国民事诉讼法》第二百六十四条之规定，加倍支付迟延履行期间的债务利息。</w:t>
      </w:r>
    </w:p>
    <w:p w14:paraId="43EF1642" w14:textId="77777777" w:rsidR="00E7388F" w:rsidRPr="00DD67AA" w:rsidRDefault="00E7388F" w:rsidP="00DD67AA">
      <w:pPr>
        <w:spacing w:line="360" w:lineRule="auto"/>
        <w:ind w:firstLineChars="200" w:firstLine="480"/>
        <w:rPr>
          <w:rStyle w:val="fontstyle01"/>
          <w:sz w:val="24"/>
          <w:szCs w:val="24"/>
        </w:rPr>
      </w:pPr>
      <w:bookmarkStart w:id="0" w:name="_GoBack"/>
      <w:bookmarkEnd w:id="0"/>
    </w:p>
    <w:p w14:paraId="3E181979" w14:textId="5454A311" w:rsidR="003119E3" w:rsidRPr="009272B0" w:rsidRDefault="00BD21F5" w:rsidP="009272B0">
      <w:pPr>
        <w:spacing w:beforeLines="50" w:before="156" w:afterLines="50" w:after="156" w:line="360" w:lineRule="auto"/>
        <w:ind w:firstLineChars="200" w:firstLine="482"/>
        <w:rPr>
          <w:rStyle w:val="fontstyle01"/>
          <w:rFonts w:hint="default"/>
          <w:b/>
          <w:sz w:val="24"/>
          <w:szCs w:val="24"/>
        </w:rPr>
      </w:pPr>
      <w:r>
        <w:rPr>
          <w:rStyle w:val="fontstyle01"/>
          <w:rFonts w:hint="default"/>
          <w:b/>
          <w:sz w:val="24"/>
          <w:szCs w:val="24"/>
        </w:rPr>
        <w:lastRenderedPageBreak/>
        <w:t>二、本次诉讼对公司的影响</w:t>
      </w:r>
    </w:p>
    <w:p w14:paraId="0023CEA6" w14:textId="6A86EAF7" w:rsidR="00E55034" w:rsidRDefault="00C54B97" w:rsidP="00C54B97">
      <w:pPr>
        <w:spacing w:line="360" w:lineRule="auto"/>
        <w:ind w:firstLineChars="200" w:firstLine="480"/>
        <w:rPr>
          <w:rStyle w:val="fontstyle01"/>
          <w:rFonts w:hint="default"/>
          <w:sz w:val="24"/>
        </w:rPr>
      </w:pPr>
      <w:r w:rsidRPr="00C54B97">
        <w:rPr>
          <w:rStyle w:val="fontstyle01"/>
          <w:rFonts w:hint="default"/>
          <w:sz w:val="24"/>
        </w:rPr>
        <w:t>本次诉讼判决为一审判决，各方当事人有权在规定期限内提起上诉</w:t>
      </w:r>
      <w:r w:rsidR="001B32BE">
        <w:rPr>
          <w:rStyle w:val="fontstyle01"/>
          <w:rFonts w:hint="default"/>
          <w:sz w:val="24"/>
        </w:rPr>
        <w:t>。公司已对本诉讼涉及的预计负债充分计提，本案件最终判决结果</w:t>
      </w:r>
      <w:r w:rsidR="00E55034" w:rsidRPr="00E55034">
        <w:rPr>
          <w:rStyle w:val="fontstyle01"/>
          <w:rFonts w:hint="default"/>
          <w:sz w:val="24"/>
        </w:rPr>
        <w:t>对公司本期或期后利润的</w:t>
      </w:r>
      <w:r w:rsidR="00B94E62">
        <w:rPr>
          <w:rStyle w:val="fontstyle01"/>
          <w:rFonts w:hint="default"/>
          <w:sz w:val="24"/>
        </w:rPr>
        <w:t>具体</w:t>
      </w:r>
      <w:r w:rsidR="00E55034" w:rsidRPr="00E55034">
        <w:rPr>
          <w:rStyle w:val="fontstyle01"/>
          <w:rFonts w:hint="default"/>
          <w:sz w:val="24"/>
        </w:rPr>
        <w:t>影响</w:t>
      </w:r>
      <w:r w:rsidR="00B94E62">
        <w:rPr>
          <w:rStyle w:val="fontstyle01"/>
          <w:rFonts w:hint="default"/>
          <w:sz w:val="24"/>
        </w:rPr>
        <w:t>以最终审计结果为准</w:t>
      </w:r>
      <w:r w:rsidR="00E55034" w:rsidRPr="00E55034">
        <w:rPr>
          <w:rStyle w:val="fontstyle01"/>
          <w:rFonts w:hint="default"/>
          <w:sz w:val="24"/>
        </w:rPr>
        <w:t>。</w:t>
      </w:r>
    </w:p>
    <w:p w14:paraId="5008BC33" w14:textId="5BC3C32F" w:rsidR="00C32848" w:rsidRPr="00E70D91" w:rsidRDefault="005D6602" w:rsidP="00E55034">
      <w:pPr>
        <w:spacing w:line="360" w:lineRule="auto"/>
        <w:ind w:firstLineChars="200" w:firstLine="480"/>
        <w:rPr>
          <w:rStyle w:val="fontstyle01"/>
          <w:rFonts w:hint="default"/>
          <w:sz w:val="24"/>
        </w:rPr>
      </w:pPr>
      <w:r>
        <w:rPr>
          <w:rFonts w:ascii="宋体" w:cs="宋体" w:hint="eastAsia"/>
          <w:color w:val="000000"/>
          <w:kern w:val="0"/>
          <w:sz w:val="24"/>
        </w:rPr>
        <w:t>公司指定信息披露媒体为《证券时报》《证券日报》</w:t>
      </w:r>
      <w:r w:rsidR="00C32848" w:rsidRPr="00AA3A8C">
        <w:rPr>
          <w:rFonts w:ascii="宋体" w:cs="宋体" w:hint="eastAsia"/>
          <w:color w:val="000000"/>
          <w:kern w:val="0"/>
          <w:sz w:val="24"/>
        </w:rPr>
        <w:t>《上海证券报》和巨潮资讯网（www.cninfo.com.cn)，公司所有信息均以在上述指定媒体刊登的信息为准。</w:t>
      </w:r>
      <w:r w:rsidR="00C32848" w:rsidRPr="007626B7">
        <w:rPr>
          <w:rFonts w:ascii="宋体" w:cs="宋体"/>
          <w:color w:val="000000"/>
          <w:kern w:val="0"/>
          <w:sz w:val="24"/>
        </w:rPr>
        <w:t>敬请广大投资者理性投资，注意投资风险。</w:t>
      </w:r>
    </w:p>
    <w:p w14:paraId="63BE5D1C" w14:textId="77777777" w:rsidR="00C66D5C" w:rsidRDefault="00C66D5C" w:rsidP="009272B0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8"/>
        </w:rPr>
      </w:pPr>
    </w:p>
    <w:p w14:paraId="0B91B6AF" w14:textId="128DC4AA" w:rsidR="00C32848" w:rsidRDefault="00C32848" w:rsidP="009272B0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8"/>
        </w:rPr>
      </w:pPr>
      <w:r w:rsidRPr="00E627AD">
        <w:rPr>
          <w:rFonts w:asciiTheme="minorEastAsia" w:eastAsiaTheme="minorEastAsia" w:hAnsiTheme="minorEastAsia" w:hint="eastAsia"/>
          <w:sz w:val="24"/>
          <w:szCs w:val="28"/>
        </w:rPr>
        <w:t>特此公告</w:t>
      </w:r>
      <w:r w:rsidRPr="00E627AD">
        <w:rPr>
          <w:rFonts w:asciiTheme="minorEastAsia" w:eastAsiaTheme="minorEastAsia" w:hAnsiTheme="minorEastAsia"/>
          <w:sz w:val="24"/>
          <w:szCs w:val="28"/>
        </w:rPr>
        <w:t>。</w:t>
      </w:r>
    </w:p>
    <w:p w14:paraId="17F2FFE3" w14:textId="29929775" w:rsidR="00550822" w:rsidRDefault="00550822" w:rsidP="009272B0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8"/>
        </w:rPr>
      </w:pPr>
    </w:p>
    <w:p w14:paraId="77C92477" w14:textId="77777777" w:rsidR="00550822" w:rsidRPr="00E627AD" w:rsidRDefault="00550822" w:rsidP="00C32848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8"/>
        </w:rPr>
      </w:pPr>
    </w:p>
    <w:p w14:paraId="01A66073" w14:textId="271D9586" w:rsidR="006A2333" w:rsidRPr="003167C8" w:rsidRDefault="006A2333" w:rsidP="009C3952">
      <w:pPr>
        <w:spacing w:line="360" w:lineRule="auto"/>
        <w:ind w:firstLineChars="200" w:firstLine="480"/>
        <w:jc w:val="right"/>
        <w:rPr>
          <w:sz w:val="24"/>
          <w:szCs w:val="28"/>
        </w:rPr>
      </w:pPr>
      <w:r w:rsidRPr="003167C8">
        <w:rPr>
          <w:rStyle w:val="fontstyle01"/>
          <w:rFonts w:hint="default"/>
          <w:color w:val="auto"/>
          <w:sz w:val="24"/>
        </w:rPr>
        <w:t>江苏中利集团股份有限公司董事会</w:t>
      </w:r>
    </w:p>
    <w:p w14:paraId="66CEC609" w14:textId="5BD69C33" w:rsidR="00425037" w:rsidRPr="003167C8" w:rsidRDefault="006A2333" w:rsidP="00BB746D">
      <w:pPr>
        <w:spacing w:line="360" w:lineRule="auto"/>
        <w:ind w:right="720" w:firstLineChars="200" w:firstLine="480"/>
        <w:jc w:val="right"/>
        <w:rPr>
          <w:rFonts w:ascii="宋体" w:hAnsi="宋体"/>
          <w:sz w:val="24"/>
          <w:szCs w:val="28"/>
        </w:rPr>
      </w:pPr>
      <w:r w:rsidRPr="003167C8">
        <w:rPr>
          <w:rStyle w:val="fontstyle01"/>
          <w:rFonts w:hint="default"/>
          <w:color w:val="auto"/>
          <w:sz w:val="24"/>
        </w:rPr>
        <w:t>202</w:t>
      </w:r>
      <w:r w:rsidR="00E828CF">
        <w:rPr>
          <w:rStyle w:val="fontstyle01"/>
          <w:rFonts w:hint="default"/>
          <w:color w:val="auto"/>
          <w:sz w:val="24"/>
        </w:rPr>
        <w:t>5</w:t>
      </w:r>
      <w:r w:rsidR="00E15CD3">
        <w:rPr>
          <w:rStyle w:val="fontstyle01"/>
          <w:rFonts w:hint="default"/>
          <w:color w:val="auto"/>
          <w:sz w:val="24"/>
        </w:rPr>
        <w:t>年</w:t>
      </w:r>
      <w:r w:rsidR="00B92C06">
        <w:rPr>
          <w:rStyle w:val="fontstyle01"/>
          <w:rFonts w:hint="default"/>
          <w:color w:val="auto"/>
          <w:sz w:val="24"/>
        </w:rPr>
        <w:t>10</w:t>
      </w:r>
      <w:r w:rsidRPr="003167C8">
        <w:rPr>
          <w:rStyle w:val="fontstyle01"/>
          <w:rFonts w:hint="default"/>
          <w:color w:val="auto"/>
          <w:sz w:val="24"/>
        </w:rPr>
        <w:t>月</w:t>
      </w:r>
      <w:r w:rsidR="00B92C06">
        <w:rPr>
          <w:rStyle w:val="fontstyle01"/>
          <w:rFonts w:hint="default"/>
          <w:color w:val="auto"/>
          <w:sz w:val="24"/>
        </w:rPr>
        <w:t>23</w:t>
      </w:r>
      <w:r w:rsidRPr="003167C8">
        <w:rPr>
          <w:rStyle w:val="fontstyle01"/>
          <w:rFonts w:hint="default"/>
          <w:color w:val="auto"/>
          <w:sz w:val="24"/>
        </w:rPr>
        <w:t>日</w:t>
      </w:r>
    </w:p>
    <w:sectPr w:rsidR="00425037" w:rsidRPr="003167C8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49F9B4" w14:textId="77777777" w:rsidR="00F3157D" w:rsidRDefault="00F3157D" w:rsidP="00365AAE">
      <w:r>
        <w:separator/>
      </w:r>
    </w:p>
  </w:endnote>
  <w:endnote w:type="continuationSeparator" w:id="0">
    <w:p w14:paraId="765601C9" w14:textId="77777777" w:rsidR="00F3157D" w:rsidRDefault="00F3157D" w:rsidP="00365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854722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F87C4D5" w14:textId="646203F6" w:rsidR="000D093A" w:rsidRDefault="000D093A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7388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7388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696D195" w14:textId="77777777" w:rsidR="000D093A" w:rsidRDefault="000D093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524831" w14:textId="77777777" w:rsidR="00F3157D" w:rsidRDefault="00F3157D" w:rsidP="00365AAE">
      <w:r>
        <w:separator/>
      </w:r>
    </w:p>
  </w:footnote>
  <w:footnote w:type="continuationSeparator" w:id="0">
    <w:p w14:paraId="7A4E4D46" w14:textId="77777777" w:rsidR="00F3157D" w:rsidRDefault="00F3157D" w:rsidP="00365A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909FB"/>
    <w:multiLevelType w:val="hybridMultilevel"/>
    <w:tmpl w:val="001C790A"/>
    <w:lvl w:ilvl="0" w:tplc="E8B4DCA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1" w15:restartNumberingAfterBreak="0">
    <w:nsid w:val="1C523D29"/>
    <w:multiLevelType w:val="hybridMultilevel"/>
    <w:tmpl w:val="F47E477A"/>
    <w:lvl w:ilvl="0" w:tplc="F5E6044A">
      <w:start w:val="1"/>
      <w:numFmt w:val="japaneseCounting"/>
      <w:lvlText w:val="%1、"/>
      <w:lvlJc w:val="left"/>
      <w:pPr>
        <w:ind w:left="992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2" w15:restartNumberingAfterBreak="0">
    <w:nsid w:val="246D1D7C"/>
    <w:multiLevelType w:val="hybridMultilevel"/>
    <w:tmpl w:val="1A78D5CC"/>
    <w:lvl w:ilvl="0" w:tplc="BE1CF002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BF5228D"/>
    <w:multiLevelType w:val="hybridMultilevel"/>
    <w:tmpl w:val="1F929AB6"/>
    <w:lvl w:ilvl="0" w:tplc="02CA6A28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 w15:restartNumberingAfterBreak="0">
    <w:nsid w:val="2FAF199F"/>
    <w:multiLevelType w:val="hybridMultilevel"/>
    <w:tmpl w:val="55EEF48A"/>
    <w:lvl w:ilvl="0" w:tplc="EC783BB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61E5AAB"/>
    <w:multiLevelType w:val="hybridMultilevel"/>
    <w:tmpl w:val="2888539C"/>
    <w:lvl w:ilvl="0" w:tplc="0718A5CC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3A0B6F8F"/>
    <w:multiLevelType w:val="hybridMultilevel"/>
    <w:tmpl w:val="1A78D5CC"/>
    <w:lvl w:ilvl="0" w:tplc="BE1CF002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4075037A"/>
    <w:multiLevelType w:val="hybridMultilevel"/>
    <w:tmpl w:val="3D507576"/>
    <w:lvl w:ilvl="0" w:tplc="C906928A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4AEF70D8"/>
    <w:multiLevelType w:val="hybridMultilevel"/>
    <w:tmpl w:val="29144D6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0F34254"/>
    <w:multiLevelType w:val="hybridMultilevel"/>
    <w:tmpl w:val="15F82F4C"/>
    <w:lvl w:ilvl="0" w:tplc="37D66AA0">
      <w:start w:val="1"/>
      <w:numFmt w:val="japaneseCounting"/>
      <w:lvlText w:val="%1，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57D137CD"/>
    <w:multiLevelType w:val="hybridMultilevel"/>
    <w:tmpl w:val="DAC08EA0"/>
    <w:lvl w:ilvl="0" w:tplc="63CCE8A6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5C0F7AF6"/>
    <w:multiLevelType w:val="hybridMultilevel"/>
    <w:tmpl w:val="59F8F8E0"/>
    <w:lvl w:ilvl="0" w:tplc="B73AD7B8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2" w15:restartNumberingAfterBreak="0">
    <w:nsid w:val="7A334A9A"/>
    <w:multiLevelType w:val="hybridMultilevel"/>
    <w:tmpl w:val="B428D328"/>
    <w:lvl w:ilvl="0" w:tplc="424CB7F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"/>
  </w:num>
  <w:num w:numId="2">
    <w:abstractNumId w:val="2"/>
  </w:num>
  <w:num w:numId="3">
    <w:abstractNumId w:val="9"/>
  </w:num>
  <w:num w:numId="4">
    <w:abstractNumId w:val="7"/>
  </w:num>
  <w:num w:numId="5">
    <w:abstractNumId w:val="5"/>
  </w:num>
  <w:num w:numId="6">
    <w:abstractNumId w:val="12"/>
  </w:num>
  <w:num w:numId="7">
    <w:abstractNumId w:val="8"/>
  </w:num>
  <w:num w:numId="8">
    <w:abstractNumId w:val="10"/>
  </w:num>
  <w:num w:numId="9">
    <w:abstractNumId w:val="11"/>
  </w:num>
  <w:num w:numId="10">
    <w:abstractNumId w:val="3"/>
  </w:num>
  <w:num w:numId="11">
    <w:abstractNumId w:val="1"/>
  </w:num>
  <w:num w:numId="12">
    <w:abstractNumId w:val="4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081"/>
    <w:rsid w:val="0000044D"/>
    <w:rsid w:val="000011CE"/>
    <w:rsid w:val="00001512"/>
    <w:rsid w:val="000074C2"/>
    <w:rsid w:val="00011E2A"/>
    <w:rsid w:val="000200B1"/>
    <w:rsid w:val="000218E8"/>
    <w:rsid w:val="00021BE6"/>
    <w:rsid w:val="00022543"/>
    <w:rsid w:val="000240CB"/>
    <w:rsid w:val="000250AB"/>
    <w:rsid w:val="00027327"/>
    <w:rsid w:val="00031421"/>
    <w:rsid w:val="00032CD0"/>
    <w:rsid w:val="00033582"/>
    <w:rsid w:val="00033D76"/>
    <w:rsid w:val="00035972"/>
    <w:rsid w:val="00041AAC"/>
    <w:rsid w:val="00041D24"/>
    <w:rsid w:val="000432B0"/>
    <w:rsid w:val="00043CD6"/>
    <w:rsid w:val="0004463F"/>
    <w:rsid w:val="00056028"/>
    <w:rsid w:val="00057D44"/>
    <w:rsid w:val="000625E8"/>
    <w:rsid w:val="000626CC"/>
    <w:rsid w:val="0006343D"/>
    <w:rsid w:val="0006669E"/>
    <w:rsid w:val="0007458A"/>
    <w:rsid w:val="0007744B"/>
    <w:rsid w:val="00083194"/>
    <w:rsid w:val="00087423"/>
    <w:rsid w:val="000879E6"/>
    <w:rsid w:val="00094ABC"/>
    <w:rsid w:val="000A54F9"/>
    <w:rsid w:val="000A5BC1"/>
    <w:rsid w:val="000B0A8F"/>
    <w:rsid w:val="000B5F0F"/>
    <w:rsid w:val="000B7180"/>
    <w:rsid w:val="000B7639"/>
    <w:rsid w:val="000C294D"/>
    <w:rsid w:val="000C7884"/>
    <w:rsid w:val="000C78A7"/>
    <w:rsid w:val="000D093A"/>
    <w:rsid w:val="000D1B4B"/>
    <w:rsid w:val="000D63C8"/>
    <w:rsid w:val="000D70DC"/>
    <w:rsid w:val="000E1BB7"/>
    <w:rsid w:val="000E3C80"/>
    <w:rsid w:val="000E7B4E"/>
    <w:rsid w:val="000F1686"/>
    <w:rsid w:val="000F6BDD"/>
    <w:rsid w:val="00102586"/>
    <w:rsid w:val="0010260C"/>
    <w:rsid w:val="00102E93"/>
    <w:rsid w:val="001046CE"/>
    <w:rsid w:val="00106C30"/>
    <w:rsid w:val="001074A0"/>
    <w:rsid w:val="00107A27"/>
    <w:rsid w:val="0011040D"/>
    <w:rsid w:val="0011592C"/>
    <w:rsid w:val="00116751"/>
    <w:rsid w:val="0011681E"/>
    <w:rsid w:val="00116FA6"/>
    <w:rsid w:val="001222CA"/>
    <w:rsid w:val="00123252"/>
    <w:rsid w:val="00124BF0"/>
    <w:rsid w:val="00125ABF"/>
    <w:rsid w:val="00126F7D"/>
    <w:rsid w:val="001303DD"/>
    <w:rsid w:val="00135973"/>
    <w:rsid w:val="00135B1D"/>
    <w:rsid w:val="00135DDD"/>
    <w:rsid w:val="00143DB2"/>
    <w:rsid w:val="00151497"/>
    <w:rsid w:val="0016031C"/>
    <w:rsid w:val="00166EE9"/>
    <w:rsid w:val="001677C8"/>
    <w:rsid w:val="0017017E"/>
    <w:rsid w:val="0017044A"/>
    <w:rsid w:val="0017049B"/>
    <w:rsid w:val="0017193F"/>
    <w:rsid w:val="00175CAA"/>
    <w:rsid w:val="00180456"/>
    <w:rsid w:val="00180546"/>
    <w:rsid w:val="001835AA"/>
    <w:rsid w:val="00183BD4"/>
    <w:rsid w:val="001845F9"/>
    <w:rsid w:val="001874D3"/>
    <w:rsid w:val="001907FC"/>
    <w:rsid w:val="00192BFF"/>
    <w:rsid w:val="001972F9"/>
    <w:rsid w:val="001975BA"/>
    <w:rsid w:val="001A042B"/>
    <w:rsid w:val="001A1A4D"/>
    <w:rsid w:val="001A5051"/>
    <w:rsid w:val="001A5847"/>
    <w:rsid w:val="001A717C"/>
    <w:rsid w:val="001A7602"/>
    <w:rsid w:val="001B0673"/>
    <w:rsid w:val="001B07C8"/>
    <w:rsid w:val="001B32BE"/>
    <w:rsid w:val="001B4130"/>
    <w:rsid w:val="001B64D2"/>
    <w:rsid w:val="001B76AD"/>
    <w:rsid w:val="001D280A"/>
    <w:rsid w:val="001D3541"/>
    <w:rsid w:val="001D4C2E"/>
    <w:rsid w:val="001D61DA"/>
    <w:rsid w:val="001D6C71"/>
    <w:rsid w:val="001D6E0E"/>
    <w:rsid w:val="001D6FC5"/>
    <w:rsid w:val="001E1976"/>
    <w:rsid w:val="001E4DBE"/>
    <w:rsid w:val="001F1A13"/>
    <w:rsid w:val="001F5054"/>
    <w:rsid w:val="001F61E9"/>
    <w:rsid w:val="00205842"/>
    <w:rsid w:val="0020589D"/>
    <w:rsid w:val="00207A9E"/>
    <w:rsid w:val="00210D61"/>
    <w:rsid w:val="002117FB"/>
    <w:rsid w:val="002125DC"/>
    <w:rsid w:val="00212EE7"/>
    <w:rsid w:val="00213ECD"/>
    <w:rsid w:val="00216D16"/>
    <w:rsid w:val="0022058C"/>
    <w:rsid w:val="00220627"/>
    <w:rsid w:val="00223330"/>
    <w:rsid w:val="00224E01"/>
    <w:rsid w:val="002253DA"/>
    <w:rsid w:val="00231B4B"/>
    <w:rsid w:val="00233725"/>
    <w:rsid w:val="00233B2E"/>
    <w:rsid w:val="0023402C"/>
    <w:rsid w:val="00234663"/>
    <w:rsid w:val="002356B4"/>
    <w:rsid w:val="00237C3B"/>
    <w:rsid w:val="002416F6"/>
    <w:rsid w:val="00245F86"/>
    <w:rsid w:val="00247C7C"/>
    <w:rsid w:val="00251CE4"/>
    <w:rsid w:val="002534A3"/>
    <w:rsid w:val="002562CC"/>
    <w:rsid w:val="002628EC"/>
    <w:rsid w:val="00263AA3"/>
    <w:rsid w:val="00263CE1"/>
    <w:rsid w:val="00265F49"/>
    <w:rsid w:val="00266401"/>
    <w:rsid w:val="002675C8"/>
    <w:rsid w:val="00267AE0"/>
    <w:rsid w:val="00270829"/>
    <w:rsid w:val="0027337F"/>
    <w:rsid w:val="00281706"/>
    <w:rsid w:val="00295F28"/>
    <w:rsid w:val="00296343"/>
    <w:rsid w:val="002A38BF"/>
    <w:rsid w:val="002A4BC6"/>
    <w:rsid w:val="002A613F"/>
    <w:rsid w:val="002A7A0F"/>
    <w:rsid w:val="002B056D"/>
    <w:rsid w:val="002B0B1D"/>
    <w:rsid w:val="002B57AC"/>
    <w:rsid w:val="002B5845"/>
    <w:rsid w:val="002B6688"/>
    <w:rsid w:val="002C0D97"/>
    <w:rsid w:val="002C0E54"/>
    <w:rsid w:val="002C1B5E"/>
    <w:rsid w:val="002C23A4"/>
    <w:rsid w:val="002C4C34"/>
    <w:rsid w:val="002C5329"/>
    <w:rsid w:val="002C589D"/>
    <w:rsid w:val="002C60E4"/>
    <w:rsid w:val="002D21FB"/>
    <w:rsid w:val="002D49AE"/>
    <w:rsid w:val="002D6A76"/>
    <w:rsid w:val="002D701A"/>
    <w:rsid w:val="002E23AC"/>
    <w:rsid w:val="002E2DD4"/>
    <w:rsid w:val="002E2DF9"/>
    <w:rsid w:val="002E4562"/>
    <w:rsid w:val="002E56FF"/>
    <w:rsid w:val="002F06F1"/>
    <w:rsid w:val="002F2D7E"/>
    <w:rsid w:val="00302106"/>
    <w:rsid w:val="00302C16"/>
    <w:rsid w:val="00303610"/>
    <w:rsid w:val="003036A5"/>
    <w:rsid w:val="0031077F"/>
    <w:rsid w:val="00311383"/>
    <w:rsid w:val="003119E3"/>
    <w:rsid w:val="003120B0"/>
    <w:rsid w:val="00312862"/>
    <w:rsid w:val="003136D1"/>
    <w:rsid w:val="0031417B"/>
    <w:rsid w:val="00314315"/>
    <w:rsid w:val="003167C8"/>
    <w:rsid w:val="00316A63"/>
    <w:rsid w:val="00317A1D"/>
    <w:rsid w:val="00323C84"/>
    <w:rsid w:val="003264EB"/>
    <w:rsid w:val="003315E5"/>
    <w:rsid w:val="00331F45"/>
    <w:rsid w:val="003328C8"/>
    <w:rsid w:val="003338F8"/>
    <w:rsid w:val="00333C15"/>
    <w:rsid w:val="0033535C"/>
    <w:rsid w:val="003371E7"/>
    <w:rsid w:val="0034282B"/>
    <w:rsid w:val="0034355B"/>
    <w:rsid w:val="00343B13"/>
    <w:rsid w:val="003460CB"/>
    <w:rsid w:val="00347FAB"/>
    <w:rsid w:val="00351171"/>
    <w:rsid w:val="00354EA6"/>
    <w:rsid w:val="003612B2"/>
    <w:rsid w:val="003612D4"/>
    <w:rsid w:val="00362EB3"/>
    <w:rsid w:val="003634DB"/>
    <w:rsid w:val="00363E09"/>
    <w:rsid w:val="00364583"/>
    <w:rsid w:val="00365AAE"/>
    <w:rsid w:val="003669F8"/>
    <w:rsid w:val="00367FB1"/>
    <w:rsid w:val="003717CB"/>
    <w:rsid w:val="00374432"/>
    <w:rsid w:val="00375B88"/>
    <w:rsid w:val="00376AD4"/>
    <w:rsid w:val="00381EBD"/>
    <w:rsid w:val="003838EB"/>
    <w:rsid w:val="00383A17"/>
    <w:rsid w:val="00383B69"/>
    <w:rsid w:val="00384D48"/>
    <w:rsid w:val="003863B3"/>
    <w:rsid w:val="003866DA"/>
    <w:rsid w:val="003872DB"/>
    <w:rsid w:val="00390677"/>
    <w:rsid w:val="003939EE"/>
    <w:rsid w:val="00394C32"/>
    <w:rsid w:val="003951E9"/>
    <w:rsid w:val="00395457"/>
    <w:rsid w:val="003A1053"/>
    <w:rsid w:val="003A10A8"/>
    <w:rsid w:val="003A3252"/>
    <w:rsid w:val="003A4E1F"/>
    <w:rsid w:val="003A63F5"/>
    <w:rsid w:val="003B1946"/>
    <w:rsid w:val="003B4F01"/>
    <w:rsid w:val="003B5FF9"/>
    <w:rsid w:val="003B694E"/>
    <w:rsid w:val="003C1517"/>
    <w:rsid w:val="003C50BC"/>
    <w:rsid w:val="003C5A02"/>
    <w:rsid w:val="003C5DC0"/>
    <w:rsid w:val="003C7D1D"/>
    <w:rsid w:val="003D3122"/>
    <w:rsid w:val="003D584E"/>
    <w:rsid w:val="003E0608"/>
    <w:rsid w:val="003E12C3"/>
    <w:rsid w:val="003E2FC7"/>
    <w:rsid w:val="003E3F95"/>
    <w:rsid w:val="003E5D48"/>
    <w:rsid w:val="003E7635"/>
    <w:rsid w:val="003F20BA"/>
    <w:rsid w:val="003F2578"/>
    <w:rsid w:val="003F2E5E"/>
    <w:rsid w:val="003F3FE5"/>
    <w:rsid w:val="003F514C"/>
    <w:rsid w:val="003F5F7D"/>
    <w:rsid w:val="003F6060"/>
    <w:rsid w:val="0040258A"/>
    <w:rsid w:val="0040264C"/>
    <w:rsid w:val="00402979"/>
    <w:rsid w:val="00405FE9"/>
    <w:rsid w:val="00406CE2"/>
    <w:rsid w:val="004117E2"/>
    <w:rsid w:val="004146F9"/>
    <w:rsid w:val="00416BA8"/>
    <w:rsid w:val="0041738C"/>
    <w:rsid w:val="00421674"/>
    <w:rsid w:val="004218D1"/>
    <w:rsid w:val="00423E11"/>
    <w:rsid w:val="00425037"/>
    <w:rsid w:val="00430F29"/>
    <w:rsid w:val="00431C96"/>
    <w:rsid w:val="00431E27"/>
    <w:rsid w:val="00432659"/>
    <w:rsid w:val="00433E2E"/>
    <w:rsid w:val="00437C86"/>
    <w:rsid w:val="00440E37"/>
    <w:rsid w:val="00440F9E"/>
    <w:rsid w:val="004412BE"/>
    <w:rsid w:val="0044140F"/>
    <w:rsid w:val="00441664"/>
    <w:rsid w:val="004440DF"/>
    <w:rsid w:val="004468C1"/>
    <w:rsid w:val="00447680"/>
    <w:rsid w:val="00452620"/>
    <w:rsid w:val="00455E72"/>
    <w:rsid w:val="0046026B"/>
    <w:rsid w:val="00461993"/>
    <w:rsid w:val="00465710"/>
    <w:rsid w:val="004658F6"/>
    <w:rsid w:val="00465F50"/>
    <w:rsid w:val="00467816"/>
    <w:rsid w:val="00467DB6"/>
    <w:rsid w:val="00472AD0"/>
    <w:rsid w:val="004741D8"/>
    <w:rsid w:val="00474A1A"/>
    <w:rsid w:val="0047792B"/>
    <w:rsid w:val="0048029E"/>
    <w:rsid w:val="004854F1"/>
    <w:rsid w:val="0048578F"/>
    <w:rsid w:val="00486934"/>
    <w:rsid w:val="0049187F"/>
    <w:rsid w:val="004945A9"/>
    <w:rsid w:val="0049550E"/>
    <w:rsid w:val="00495D28"/>
    <w:rsid w:val="004A2250"/>
    <w:rsid w:val="004B0227"/>
    <w:rsid w:val="004B0541"/>
    <w:rsid w:val="004B50F6"/>
    <w:rsid w:val="004B5B71"/>
    <w:rsid w:val="004B6C10"/>
    <w:rsid w:val="004B6CA8"/>
    <w:rsid w:val="004B792E"/>
    <w:rsid w:val="004C7109"/>
    <w:rsid w:val="004D1321"/>
    <w:rsid w:val="004D1BE4"/>
    <w:rsid w:val="004D1D53"/>
    <w:rsid w:val="004D36EF"/>
    <w:rsid w:val="004D5263"/>
    <w:rsid w:val="004D5E69"/>
    <w:rsid w:val="004E0C71"/>
    <w:rsid w:val="004E2052"/>
    <w:rsid w:val="004E233D"/>
    <w:rsid w:val="004E4666"/>
    <w:rsid w:val="004E5BFA"/>
    <w:rsid w:val="004E7C8B"/>
    <w:rsid w:val="004F0F05"/>
    <w:rsid w:val="004F41FE"/>
    <w:rsid w:val="004F568C"/>
    <w:rsid w:val="004F5C8A"/>
    <w:rsid w:val="004F7E42"/>
    <w:rsid w:val="0050135F"/>
    <w:rsid w:val="005034F1"/>
    <w:rsid w:val="00503EEC"/>
    <w:rsid w:val="00506BF3"/>
    <w:rsid w:val="00510D51"/>
    <w:rsid w:val="00511884"/>
    <w:rsid w:val="00513020"/>
    <w:rsid w:val="005131C6"/>
    <w:rsid w:val="00513B28"/>
    <w:rsid w:val="00516163"/>
    <w:rsid w:val="005205AC"/>
    <w:rsid w:val="00521719"/>
    <w:rsid w:val="00523928"/>
    <w:rsid w:val="0052396A"/>
    <w:rsid w:val="005247EC"/>
    <w:rsid w:val="00524A74"/>
    <w:rsid w:val="00527F7D"/>
    <w:rsid w:val="00531DA8"/>
    <w:rsid w:val="00531F67"/>
    <w:rsid w:val="005331A6"/>
    <w:rsid w:val="005344F9"/>
    <w:rsid w:val="00541B21"/>
    <w:rsid w:val="00541F8A"/>
    <w:rsid w:val="00543555"/>
    <w:rsid w:val="005473CE"/>
    <w:rsid w:val="00547556"/>
    <w:rsid w:val="00547D6E"/>
    <w:rsid w:val="00550822"/>
    <w:rsid w:val="00550DFF"/>
    <w:rsid w:val="005538D1"/>
    <w:rsid w:val="0055390F"/>
    <w:rsid w:val="00554347"/>
    <w:rsid w:val="00563CB0"/>
    <w:rsid w:val="0056516A"/>
    <w:rsid w:val="00573A22"/>
    <w:rsid w:val="00576526"/>
    <w:rsid w:val="005824BB"/>
    <w:rsid w:val="00582C10"/>
    <w:rsid w:val="00584363"/>
    <w:rsid w:val="005849EE"/>
    <w:rsid w:val="005856D8"/>
    <w:rsid w:val="00586516"/>
    <w:rsid w:val="00586BBC"/>
    <w:rsid w:val="00586C20"/>
    <w:rsid w:val="00587C53"/>
    <w:rsid w:val="00591997"/>
    <w:rsid w:val="005922DC"/>
    <w:rsid w:val="005933BD"/>
    <w:rsid w:val="00595C61"/>
    <w:rsid w:val="005960B4"/>
    <w:rsid w:val="0059783D"/>
    <w:rsid w:val="00597A43"/>
    <w:rsid w:val="005A028A"/>
    <w:rsid w:val="005A1F32"/>
    <w:rsid w:val="005A3806"/>
    <w:rsid w:val="005A68CF"/>
    <w:rsid w:val="005A7843"/>
    <w:rsid w:val="005B050F"/>
    <w:rsid w:val="005B5C60"/>
    <w:rsid w:val="005B6D0B"/>
    <w:rsid w:val="005C01A2"/>
    <w:rsid w:val="005C05F5"/>
    <w:rsid w:val="005C0ECE"/>
    <w:rsid w:val="005C2312"/>
    <w:rsid w:val="005C2693"/>
    <w:rsid w:val="005C3043"/>
    <w:rsid w:val="005C5878"/>
    <w:rsid w:val="005C6A4F"/>
    <w:rsid w:val="005C71C1"/>
    <w:rsid w:val="005D32D5"/>
    <w:rsid w:val="005D3552"/>
    <w:rsid w:val="005D5267"/>
    <w:rsid w:val="005D6602"/>
    <w:rsid w:val="005E0C1A"/>
    <w:rsid w:val="005E1147"/>
    <w:rsid w:val="005E1E33"/>
    <w:rsid w:val="005E4AD1"/>
    <w:rsid w:val="005E5CF7"/>
    <w:rsid w:val="005E79A8"/>
    <w:rsid w:val="005F5FCB"/>
    <w:rsid w:val="005F6D86"/>
    <w:rsid w:val="00600482"/>
    <w:rsid w:val="00601B7E"/>
    <w:rsid w:val="006022BD"/>
    <w:rsid w:val="0060503F"/>
    <w:rsid w:val="00606727"/>
    <w:rsid w:val="00606F1A"/>
    <w:rsid w:val="00607F6A"/>
    <w:rsid w:val="00610DD4"/>
    <w:rsid w:val="00613102"/>
    <w:rsid w:val="00613205"/>
    <w:rsid w:val="00616622"/>
    <w:rsid w:val="0061664C"/>
    <w:rsid w:val="00621EF5"/>
    <w:rsid w:val="00623E08"/>
    <w:rsid w:val="0062480B"/>
    <w:rsid w:val="0063103E"/>
    <w:rsid w:val="0063282F"/>
    <w:rsid w:val="00633034"/>
    <w:rsid w:val="00634469"/>
    <w:rsid w:val="00640373"/>
    <w:rsid w:val="00640722"/>
    <w:rsid w:val="00641EE1"/>
    <w:rsid w:val="00643B05"/>
    <w:rsid w:val="00643DD2"/>
    <w:rsid w:val="00643FCF"/>
    <w:rsid w:val="00644570"/>
    <w:rsid w:val="006451DF"/>
    <w:rsid w:val="00645C57"/>
    <w:rsid w:val="006462B9"/>
    <w:rsid w:val="00651304"/>
    <w:rsid w:val="006516AC"/>
    <w:rsid w:val="00651BFC"/>
    <w:rsid w:val="00651E1E"/>
    <w:rsid w:val="0065374A"/>
    <w:rsid w:val="00655677"/>
    <w:rsid w:val="0065642D"/>
    <w:rsid w:val="006571EA"/>
    <w:rsid w:val="00665158"/>
    <w:rsid w:val="00666AE4"/>
    <w:rsid w:val="00667CE1"/>
    <w:rsid w:val="00672AF9"/>
    <w:rsid w:val="00684627"/>
    <w:rsid w:val="00684E27"/>
    <w:rsid w:val="00690238"/>
    <w:rsid w:val="0069791A"/>
    <w:rsid w:val="00697D65"/>
    <w:rsid w:val="006A1BB6"/>
    <w:rsid w:val="006A2333"/>
    <w:rsid w:val="006B032A"/>
    <w:rsid w:val="006B1069"/>
    <w:rsid w:val="006B3CCD"/>
    <w:rsid w:val="006B5553"/>
    <w:rsid w:val="006B607D"/>
    <w:rsid w:val="006B6C60"/>
    <w:rsid w:val="006C151C"/>
    <w:rsid w:val="006C255B"/>
    <w:rsid w:val="006C49AA"/>
    <w:rsid w:val="006D008A"/>
    <w:rsid w:val="006D094F"/>
    <w:rsid w:val="006D1C5A"/>
    <w:rsid w:val="006D25B5"/>
    <w:rsid w:val="006D3270"/>
    <w:rsid w:val="006D6A23"/>
    <w:rsid w:val="006E1DAE"/>
    <w:rsid w:val="006E238A"/>
    <w:rsid w:val="006E29C1"/>
    <w:rsid w:val="006E5610"/>
    <w:rsid w:val="006F0B81"/>
    <w:rsid w:val="006F0D32"/>
    <w:rsid w:val="006F173C"/>
    <w:rsid w:val="006F217F"/>
    <w:rsid w:val="006F3BDF"/>
    <w:rsid w:val="006F49DD"/>
    <w:rsid w:val="00702905"/>
    <w:rsid w:val="007035F9"/>
    <w:rsid w:val="00704317"/>
    <w:rsid w:val="00704637"/>
    <w:rsid w:val="0070665D"/>
    <w:rsid w:val="007143F0"/>
    <w:rsid w:val="00716150"/>
    <w:rsid w:val="00717715"/>
    <w:rsid w:val="007200D3"/>
    <w:rsid w:val="00722D1B"/>
    <w:rsid w:val="00723C8A"/>
    <w:rsid w:val="007258C8"/>
    <w:rsid w:val="0072630A"/>
    <w:rsid w:val="00726997"/>
    <w:rsid w:val="00731D56"/>
    <w:rsid w:val="007358A6"/>
    <w:rsid w:val="0074076B"/>
    <w:rsid w:val="00743696"/>
    <w:rsid w:val="00743B48"/>
    <w:rsid w:val="00747D13"/>
    <w:rsid w:val="00753DD4"/>
    <w:rsid w:val="0075443B"/>
    <w:rsid w:val="007551B5"/>
    <w:rsid w:val="0075521A"/>
    <w:rsid w:val="00756084"/>
    <w:rsid w:val="00763195"/>
    <w:rsid w:val="0076630D"/>
    <w:rsid w:val="00766BB2"/>
    <w:rsid w:val="0076794F"/>
    <w:rsid w:val="00777C6E"/>
    <w:rsid w:val="007804EB"/>
    <w:rsid w:val="0078148B"/>
    <w:rsid w:val="00783F9B"/>
    <w:rsid w:val="00784784"/>
    <w:rsid w:val="007866BB"/>
    <w:rsid w:val="00790360"/>
    <w:rsid w:val="007941DD"/>
    <w:rsid w:val="007A05AE"/>
    <w:rsid w:val="007A17D9"/>
    <w:rsid w:val="007A1A30"/>
    <w:rsid w:val="007A4490"/>
    <w:rsid w:val="007A4512"/>
    <w:rsid w:val="007A468C"/>
    <w:rsid w:val="007A6AF7"/>
    <w:rsid w:val="007A74DD"/>
    <w:rsid w:val="007B0BB9"/>
    <w:rsid w:val="007B1A16"/>
    <w:rsid w:val="007B1C87"/>
    <w:rsid w:val="007B26F1"/>
    <w:rsid w:val="007B70E3"/>
    <w:rsid w:val="007C432C"/>
    <w:rsid w:val="007C5AE7"/>
    <w:rsid w:val="007C5E5F"/>
    <w:rsid w:val="007C5E99"/>
    <w:rsid w:val="007D0E6F"/>
    <w:rsid w:val="007D792E"/>
    <w:rsid w:val="007E0144"/>
    <w:rsid w:val="007E2270"/>
    <w:rsid w:val="007E2906"/>
    <w:rsid w:val="007E35F1"/>
    <w:rsid w:val="007E45E0"/>
    <w:rsid w:val="007E4B43"/>
    <w:rsid w:val="007E6771"/>
    <w:rsid w:val="007E6CEA"/>
    <w:rsid w:val="007F397D"/>
    <w:rsid w:val="007F40E6"/>
    <w:rsid w:val="007F5D6B"/>
    <w:rsid w:val="007F76C8"/>
    <w:rsid w:val="0080367B"/>
    <w:rsid w:val="00803FFA"/>
    <w:rsid w:val="008043E7"/>
    <w:rsid w:val="0080664D"/>
    <w:rsid w:val="0080762C"/>
    <w:rsid w:val="00807F94"/>
    <w:rsid w:val="008115C8"/>
    <w:rsid w:val="008153EC"/>
    <w:rsid w:val="0082009B"/>
    <w:rsid w:val="0082136A"/>
    <w:rsid w:val="0082191C"/>
    <w:rsid w:val="00821965"/>
    <w:rsid w:val="00822AC4"/>
    <w:rsid w:val="00824244"/>
    <w:rsid w:val="00825154"/>
    <w:rsid w:val="008254F2"/>
    <w:rsid w:val="00826270"/>
    <w:rsid w:val="008332F2"/>
    <w:rsid w:val="00833C79"/>
    <w:rsid w:val="008342AD"/>
    <w:rsid w:val="00836570"/>
    <w:rsid w:val="0083694D"/>
    <w:rsid w:val="00842494"/>
    <w:rsid w:val="00842B47"/>
    <w:rsid w:val="0084374D"/>
    <w:rsid w:val="00843792"/>
    <w:rsid w:val="00850D3D"/>
    <w:rsid w:val="00854E78"/>
    <w:rsid w:val="00855324"/>
    <w:rsid w:val="00860B92"/>
    <w:rsid w:val="00861738"/>
    <w:rsid w:val="00862308"/>
    <w:rsid w:val="00865D7F"/>
    <w:rsid w:val="00870406"/>
    <w:rsid w:val="00870503"/>
    <w:rsid w:val="0087270A"/>
    <w:rsid w:val="00873DBE"/>
    <w:rsid w:val="008741AC"/>
    <w:rsid w:val="0087428D"/>
    <w:rsid w:val="0087769A"/>
    <w:rsid w:val="00880ACF"/>
    <w:rsid w:val="008823B0"/>
    <w:rsid w:val="0088342E"/>
    <w:rsid w:val="00883A45"/>
    <w:rsid w:val="00884707"/>
    <w:rsid w:val="00891ACF"/>
    <w:rsid w:val="00891FF8"/>
    <w:rsid w:val="008A30E5"/>
    <w:rsid w:val="008A5F31"/>
    <w:rsid w:val="008A79C5"/>
    <w:rsid w:val="008B0ED3"/>
    <w:rsid w:val="008B2902"/>
    <w:rsid w:val="008B36F4"/>
    <w:rsid w:val="008B4BD1"/>
    <w:rsid w:val="008B5C59"/>
    <w:rsid w:val="008B7DE2"/>
    <w:rsid w:val="008C0BC1"/>
    <w:rsid w:val="008C4FA2"/>
    <w:rsid w:val="008C5E06"/>
    <w:rsid w:val="008C5E4E"/>
    <w:rsid w:val="008C756F"/>
    <w:rsid w:val="008D0BFE"/>
    <w:rsid w:val="008D105D"/>
    <w:rsid w:val="008D1847"/>
    <w:rsid w:val="008D1D9F"/>
    <w:rsid w:val="008D278A"/>
    <w:rsid w:val="008D2F51"/>
    <w:rsid w:val="008D37C6"/>
    <w:rsid w:val="008E1EC2"/>
    <w:rsid w:val="008E3F8B"/>
    <w:rsid w:val="008E6102"/>
    <w:rsid w:val="008F00D9"/>
    <w:rsid w:val="008F276B"/>
    <w:rsid w:val="00900360"/>
    <w:rsid w:val="0090086A"/>
    <w:rsid w:val="00901248"/>
    <w:rsid w:val="0090143D"/>
    <w:rsid w:val="00902319"/>
    <w:rsid w:val="00903496"/>
    <w:rsid w:val="00903D2B"/>
    <w:rsid w:val="009049B7"/>
    <w:rsid w:val="00904F5B"/>
    <w:rsid w:val="00905346"/>
    <w:rsid w:val="0090553A"/>
    <w:rsid w:val="00905C07"/>
    <w:rsid w:val="0090615C"/>
    <w:rsid w:val="009124B8"/>
    <w:rsid w:val="00915136"/>
    <w:rsid w:val="00915875"/>
    <w:rsid w:val="009165A3"/>
    <w:rsid w:val="00920D88"/>
    <w:rsid w:val="0092185E"/>
    <w:rsid w:val="00923C08"/>
    <w:rsid w:val="00925750"/>
    <w:rsid w:val="009272B0"/>
    <w:rsid w:val="0093039E"/>
    <w:rsid w:val="00932D42"/>
    <w:rsid w:val="00941F96"/>
    <w:rsid w:val="009444AC"/>
    <w:rsid w:val="0094485C"/>
    <w:rsid w:val="0094547B"/>
    <w:rsid w:val="009467D6"/>
    <w:rsid w:val="009504EB"/>
    <w:rsid w:val="00951664"/>
    <w:rsid w:val="00952504"/>
    <w:rsid w:val="00954D57"/>
    <w:rsid w:val="009555E4"/>
    <w:rsid w:val="00956DF0"/>
    <w:rsid w:val="00960E3A"/>
    <w:rsid w:val="0096158E"/>
    <w:rsid w:val="0096258A"/>
    <w:rsid w:val="009632AF"/>
    <w:rsid w:val="00963B44"/>
    <w:rsid w:val="00964840"/>
    <w:rsid w:val="00967CA4"/>
    <w:rsid w:val="00974371"/>
    <w:rsid w:val="00977E68"/>
    <w:rsid w:val="00977F25"/>
    <w:rsid w:val="00982199"/>
    <w:rsid w:val="00984876"/>
    <w:rsid w:val="00985CB4"/>
    <w:rsid w:val="00993AA5"/>
    <w:rsid w:val="00996DCF"/>
    <w:rsid w:val="009A0173"/>
    <w:rsid w:val="009B0252"/>
    <w:rsid w:val="009B1370"/>
    <w:rsid w:val="009B481D"/>
    <w:rsid w:val="009B68E7"/>
    <w:rsid w:val="009B709C"/>
    <w:rsid w:val="009C1892"/>
    <w:rsid w:val="009C2843"/>
    <w:rsid w:val="009C2C22"/>
    <w:rsid w:val="009C2D4C"/>
    <w:rsid w:val="009C319E"/>
    <w:rsid w:val="009C3952"/>
    <w:rsid w:val="009D0D89"/>
    <w:rsid w:val="009D3440"/>
    <w:rsid w:val="009D4F8B"/>
    <w:rsid w:val="009D52B6"/>
    <w:rsid w:val="009D7CB9"/>
    <w:rsid w:val="009E318A"/>
    <w:rsid w:val="009E336B"/>
    <w:rsid w:val="009E56D2"/>
    <w:rsid w:val="009E6AB5"/>
    <w:rsid w:val="009F5D3A"/>
    <w:rsid w:val="009F76F5"/>
    <w:rsid w:val="009F7C2C"/>
    <w:rsid w:val="009F7C3E"/>
    <w:rsid w:val="00A036FC"/>
    <w:rsid w:val="00A05DD6"/>
    <w:rsid w:val="00A0779B"/>
    <w:rsid w:val="00A109D3"/>
    <w:rsid w:val="00A12A8E"/>
    <w:rsid w:val="00A145CB"/>
    <w:rsid w:val="00A24BE8"/>
    <w:rsid w:val="00A25B42"/>
    <w:rsid w:val="00A26F15"/>
    <w:rsid w:val="00A26F28"/>
    <w:rsid w:val="00A31F96"/>
    <w:rsid w:val="00A31FF9"/>
    <w:rsid w:val="00A3639B"/>
    <w:rsid w:val="00A378A7"/>
    <w:rsid w:val="00A4675C"/>
    <w:rsid w:val="00A5096C"/>
    <w:rsid w:val="00A5160F"/>
    <w:rsid w:val="00A52AF1"/>
    <w:rsid w:val="00A53308"/>
    <w:rsid w:val="00A54BF0"/>
    <w:rsid w:val="00A55B49"/>
    <w:rsid w:val="00A57793"/>
    <w:rsid w:val="00A57F5A"/>
    <w:rsid w:val="00A60865"/>
    <w:rsid w:val="00A62C1C"/>
    <w:rsid w:val="00A64D69"/>
    <w:rsid w:val="00A65904"/>
    <w:rsid w:val="00A67636"/>
    <w:rsid w:val="00A67DC4"/>
    <w:rsid w:val="00A70FE0"/>
    <w:rsid w:val="00A7513F"/>
    <w:rsid w:val="00A779BB"/>
    <w:rsid w:val="00A80C07"/>
    <w:rsid w:val="00A83D66"/>
    <w:rsid w:val="00A84D39"/>
    <w:rsid w:val="00A85130"/>
    <w:rsid w:val="00A86A09"/>
    <w:rsid w:val="00A86BEE"/>
    <w:rsid w:val="00A90B1C"/>
    <w:rsid w:val="00A927E6"/>
    <w:rsid w:val="00A94669"/>
    <w:rsid w:val="00A9534D"/>
    <w:rsid w:val="00A96C4F"/>
    <w:rsid w:val="00A978B6"/>
    <w:rsid w:val="00AA3896"/>
    <w:rsid w:val="00AA4FF6"/>
    <w:rsid w:val="00AA6E8A"/>
    <w:rsid w:val="00AB1C41"/>
    <w:rsid w:val="00AB2837"/>
    <w:rsid w:val="00AB37C7"/>
    <w:rsid w:val="00AB487A"/>
    <w:rsid w:val="00AC2D50"/>
    <w:rsid w:val="00AD031B"/>
    <w:rsid w:val="00AD1DBC"/>
    <w:rsid w:val="00AD350A"/>
    <w:rsid w:val="00AD39A9"/>
    <w:rsid w:val="00AD3F57"/>
    <w:rsid w:val="00AD53AF"/>
    <w:rsid w:val="00AD60D6"/>
    <w:rsid w:val="00AD7720"/>
    <w:rsid w:val="00AE05E5"/>
    <w:rsid w:val="00AE0AAF"/>
    <w:rsid w:val="00AE10C3"/>
    <w:rsid w:val="00AE70EC"/>
    <w:rsid w:val="00AF0843"/>
    <w:rsid w:val="00AF1F31"/>
    <w:rsid w:val="00AF3D51"/>
    <w:rsid w:val="00AF40CE"/>
    <w:rsid w:val="00AF6EC1"/>
    <w:rsid w:val="00AF78DF"/>
    <w:rsid w:val="00B00554"/>
    <w:rsid w:val="00B021D9"/>
    <w:rsid w:val="00B02C70"/>
    <w:rsid w:val="00B02E9E"/>
    <w:rsid w:val="00B064FC"/>
    <w:rsid w:val="00B102D4"/>
    <w:rsid w:val="00B160FE"/>
    <w:rsid w:val="00B213AA"/>
    <w:rsid w:val="00B2269F"/>
    <w:rsid w:val="00B237A5"/>
    <w:rsid w:val="00B26B6D"/>
    <w:rsid w:val="00B30111"/>
    <w:rsid w:val="00B30E06"/>
    <w:rsid w:val="00B339B7"/>
    <w:rsid w:val="00B35158"/>
    <w:rsid w:val="00B3519F"/>
    <w:rsid w:val="00B409CF"/>
    <w:rsid w:val="00B434DB"/>
    <w:rsid w:val="00B43980"/>
    <w:rsid w:val="00B43DBF"/>
    <w:rsid w:val="00B44625"/>
    <w:rsid w:val="00B44726"/>
    <w:rsid w:val="00B44775"/>
    <w:rsid w:val="00B50AFC"/>
    <w:rsid w:val="00B54E54"/>
    <w:rsid w:val="00B5539B"/>
    <w:rsid w:val="00B61A7E"/>
    <w:rsid w:val="00B6452E"/>
    <w:rsid w:val="00B64555"/>
    <w:rsid w:val="00B65549"/>
    <w:rsid w:val="00B670F7"/>
    <w:rsid w:val="00B6734D"/>
    <w:rsid w:val="00B67A82"/>
    <w:rsid w:val="00B70725"/>
    <w:rsid w:val="00B716EF"/>
    <w:rsid w:val="00B72287"/>
    <w:rsid w:val="00B7547D"/>
    <w:rsid w:val="00B76143"/>
    <w:rsid w:val="00B85FDC"/>
    <w:rsid w:val="00B864F9"/>
    <w:rsid w:val="00B87AF5"/>
    <w:rsid w:val="00B911F6"/>
    <w:rsid w:val="00B92C06"/>
    <w:rsid w:val="00B94E62"/>
    <w:rsid w:val="00B953E5"/>
    <w:rsid w:val="00BA2285"/>
    <w:rsid w:val="00BA5061"/>
    <w:rsid w:val="00BA65F7"/>
    <w:rsid w:val="00BB3940"/>
    <w:rsid w:val="00BB47C5"/>
    <w:rsid w:val="00BB4DD8"/>
    <w:rsid w:val="00BB70C6"/>
    <w:rsid w:val="00BB746D"/>
    <w:rsid w:val="00BB7EED"/>
    <w:rsid w:val="00BC0112"/>
    <w:rsid w:val="00BC0F3B"/>
    <w:rsid w:val="00BC1275"/>
    <w:rsid w:val="00BC2955"/>
    <w:rsid w:val="00BC3865"/>
    <w:rsid w:val="00BC53B6"/>
    <w:rsid w:val="00BC74A6"/>
    <w:rsid w:val="00BC7643"/>
    <w:rsid w:val="00BD0220"/>
    <w:rsid w:val="00BD0271"/>
    <w:rsid w:val="00BD0B3F"/>
    <w:rsid w:val="00BD0BEB"/>
    <w:rsid w:val="00BD21F5"/>
    <w:rsid w:val="00BD2A5E"/>
    <w:rsid w:val="00BD638E"/>
    <w:rsid w:val="00BD70F4"/>
    <w:rsid w:val="00BD71E3"/>
    <w:rsid w:val="00BD7B59"/>
    <w:rsid w:val="00BE0D63"/>
    <w:rsid w:val="00BE1581"/>
    <w:rsid w:val="00BE1888"/>
    <w:rsid w:val="00BE5CD2"/>
    <w:rsid w:val="00BE7F4E"/>
    <w:rsid w:val="00BF1F2A"/>
    <w:rsid w:val="00BF24A9"/>
    <w:rsid w:val="00BF43D2"/>
    <w:rsid w:val="00BF609E"/>
    <w:rsid w:val="00BF7989"/>
    <w:rsid w:val="00BF7BCE"/>
    <w:rsid w:val="00BF7CE8"/>
    <w:rsid w:val="00C026EB"/>
    <w:rsid w:val="00C031D2"/>
    <w:rsid w:val="00C03499"/>
    <w:rsid w:val="00C049C3"/>
    <w:rsid w:val="00C052CE"/>
    <w:rsid w:val="00C05CEC"/>
    <w:rsid w:val="00C07F42"/>
    <w:rsid w:val="00C1158C"/>
    <w:rsid w:val="00C12B60"/>
    <w:rsid w:val="00C15A52"/>
    <w:rsid w:val="00C2090B"/>
    <w:rsid w:val="00C20A4D"/>
    <w:rsid w:val="00C23471"/>
    <w:rsid w:val="00C2367B"/>
    <w:rsid w:val="00C24276"/>
    <w:rsid w:val="00C24A5E"/>
    <w:rsid w:val="00C3027D"/>
    <w:rsid w:val="00C309CA"/>
    <w:rsid w:val="00C32848"/>
    <w:rsid w:val="00C34158"/>
    <w:rsid w:val="00C34334"/>
    <w:rsid w:val="00C36BC8"/>
    <w:rsid w:val="00C37F2A"/>
    <w:rsid w:val="00C40435"/>
    <w:rsid w:val="00C40889"/>
    <w:rsid w:val="00C40984"/>
    <w:rsid w:val="00C40C6D"/>
    <w:rsid w:val="00C43250"/>
    <w:rsid w:val="00C44135"/>
    <w:rsid w:val="00C45644"/>
    <w:rsid w:val="00C46BFF"/>
    <w:rsid w:val="00C53902"/>
    <w:rsid w:val="00C54B97"/>
    <w:rsid w:val="00C56138"/>
    <w:rsid w:val="00C563BD"/>
    <w:rsid w:val="00C5654F"/>
    <w:rsid w:val="00C62E66"/>
    <w:rsid w:val="00C635AC"/>
    <w:rsid w:val="00C66D5C"/>
    <w:rsid w:val="00C710A2"/>
    <w:rsid w:val="00C74D4B"/>
    <w:rsid w:val="00C77180"/>
    <w:rsid w:val="00C832A9"/>
    <w:rsid w:val="00C85FCC"/>
    <w:rsid w:val="00C86B77"/>
    <w:rsid w:val="00C877C7"/>
    <w:rsid w:val="00CA3E46"/>
    <w:rsid w:val="00CA4126"/>
    <w:rsid w:val="00CB19C7"/>
    <w:rsid w:val="00CB65AF"/>
    <w:rsid w:val="00CB6F3B"/>
    <w:rsid w:val="00CB7343"/>
    <w:rsid w:val="00CC153A"/>
    <w:rsid w:val="00CC2D16"/>
    <w:rsid w:val="00CC3695"/>
    <w:rsid w:val="00CC3DDE"/>
    <w:rsid w:val="00CC50DD"/>
    <w:rsid w:val="00CC70FA"/>
    <w:rsid w:val="00CD4CA9"/>
    <w:rsid w:val="00CD5CA3"/>
    <w:rsid w:val="00CD7458"/>
    <w:rsid w:val="00CD780A"/>
    <w:rsid w:val="00CD7B0B"/>
    <w:rsid w:val="00CD7DF6"/>
    <w:rsid w:val="00CE2CEE"/>
    <w:rsid w:val="00CE402D"/>
    <w:rsid w:val="00CE67B5"/>
    <w:rsid w:val="00CF1015"/>
    <w:rsid w:val="00CF1D31"/>
    <w:rsid w:val="00CF26BF"/>
    <w:rsid w:val="00CF2CC3"/>
    <w:rsid w:val="00CF3596"/>
    <w:rsid w:val="00CF3FCC"/>
    <w:rsid w:val="00D00C3B"/>
    <w:rsid w:val="00D02EE4"/>
    <w:rsid w:val="00D043F1"/>
    <w:rsid w:val="00D05A98"/>
    <w:rsid w:val="00D07DD7"/>
    <w:rsid w:val="00D14301"/>
    <w:rsid w:val="00D163CD"/>
    <w:rsid w:val="00D27481"/>
    <w:rsid w:val="00D27499"/>
    <w:rsid w:val="00D36049"/>
    <w:rsid w:val="00D40A09"/>
    <w:rsid w:val="00D40DAE"/>
    <w:rsid w:val="00D43057"/>
    <w:rsid w:val="00D478B6"/>
    <w:rsid w:val="00D47AA2"/>
    <w:rsid w:val="00D50837"/>
    <w:rsid w:val="00D51AED"/>
    <w:rsid w:val="00D5205B"/>
    <w:rsid w:val="00D5276D"/>
    <w:rsid w:val="00D53865"/>
    <w:rsid w:val="00D56448"/>
    <w:rsid w:val="00D60195"/>
    <w:rsid w:val="00D60677"/>
    <w:rsid w:val="00D625BD"/>
    <w:rsid w:val="00D63DE9"/>
    <w:rsid w:val="00D6772C"/>
    <w:rsid w:val="00D73335"/>
    <w:rsid w:val="00D7340A"/>
    <w:rsid w:val="00D77E84"/>
    <w:rsid w:val="00D80124"/>
    <w:rsid w:val="00D836A3"/>
    <w:rsid w:val="00D8678C"/>
    <w:rsid w:val="00D948E4"/>
    <w:rsid w:val="00DA22F6"/>
    <w:rsid w:val="00DA3B86"/>
    <w:rsid w:val="00DA40D5"/>
    <w:rsid w:val="00DB0265"/>
    <w:rsid w:val="00DB7509"/>
    <w:rsid w:val="00DB7F13"/>
    <w:rsid w:val="00DC3FF0"/>
    <w:rsid w:val="00DC5D03"/>
    <w:rsid w:val="00DC6FE0"/>
    <w:rsid w:val="00DC73A3"/>
    <w:rsid w:val="00DD06F5"/>
    <w:rsid w:val="00DD1257"/>
    <w:rsid w:val="00DD67AA"/>
    <w:rsid w:val="00DD7335"/>
    <w:rsid w:val="00DE37DE"/>
    <w:rsid w:val="00DE3A15"/>
    <w:rsid w:val="00DE459E"/>
    <w:rsid w:val="00DE5FB5"/>
    <w:rsid w:val="00DE781D"/>
    <w:rsid w:val="00DE7D7D"/>
    <w:rsid w:val="00DF3898"/>
    <w:rsid w:val="00DF4D8D"/>
    <w:rsid w:val="00E024E9"/>
    <w:rsid w:val="00E02811"/>
    <w:rsid w:val="00E0300C"/>
    <w:rsid w:val="00E05DB1"/>
    <w:rsid w:val="00E068B0"/>
    <w:rsid w:val="00E10A15"/>
    <w:rsid w:val="00E10FB8"/>
    <w:rsid w:val="00E12469"/>
    <w:rsid w:val="00E1312E"/>
    <w:rsid w:val="00E15CD3"/>
    <w:rsid w:val="00E17E25"/>
    <w:rsid w:val="00E20A4E"/>
    <w:rsid w:val="00E2349E"/>
    <w:rsid w:val="00E23804"/>
    <w:rsid w:val="00E30BF7"/>
    <w:rsid w:val="00E35317"/>
    <w:rsid w:val="00E36BA5"/>
    <w:rsid w:val="00E412A1"/>
    <w:rsid w:val="00E41E8F"/>
    <w:rsid w:val="00E4522F"/>
    <w:rsid w:val="00E457B8"/>
    <w:rsid w:val="00E465C3"/>
    <w:rsid w:val="00E51107"/>
    <w:rsid w:val="00E513B6"/>
    <w:rsid w:val="00E54698"/>
    <w:rsid w:val="00E54BDE"/>
    <w:rsid w:val="00E55034"/>
    <w:rsid w:val="00E55E33"/>
    <w:rsid w:val="00E56D7F"/>
    <w:rsid w:val="00E5764D"/>
    <w:rsid w:val="00E60814"/>
    <w:rsid w:val="00E62DEC"/>
    <w:rsid w:val="00E6337A"/>
    <w:rsid w:val="00E64A43"/>
    <w:rsid w:val="00E65D40"/>
    <w:rsid w:val="00E6661F"/>
    <w:rsid w:val="00E66F65"/>
    <w:rsid w:val="00E67077"/>
    <w:rsid w:val="00E671CE"/>
    <w:rsid w:val="00E673DC"/>
    <w:rsid w:val="00E67D35"/>
    <w:rsid w:val="00E72AA8"/>
    <w:rsid w:val="00E7312A"/>
    <w:rsid w:val="00E7388F"/>
    <w:rsid w:val="00E73949"/>
    <w:rsid w:val="00E73E6F"/>
    <w:rsid w:val="00E801CE"/>
    <w:rsid w:val="00E82081"/>
    <w:rsid w:val="00E828CF"/>
    <w:rsid w:val="00E82F4B"/>
    <w:rsid w:val="00E83BC0"/>
    <w:rsid w:val="00E85648"/>
    <w:rsid w:val="00E871CA"/>
    <w:rsid w:val="00E876CE"/>
    <w:rsid w:val="00E87EE9"/>
    <w:rsid w:val="00E9132E"/>
    <w:rsid w:val="00E92472"/>
    <w:rsid w:val="00E96EF3"/>
    <w:rsid w:val="00EA4256"/>
    <w:rsid w:val="00EB0689"/>
    <w:rsid w:val="00EB0951"/>
    <w:rsid w:val="00EB1BA7"/>
    <w:rsid w:val="00EB28F6"/>
    <w:rsid w:val="00EB4E7D"/>
    <w:rsid w:val="00EB5439"/>
    <w:rsid w:val="00EB7F7E"/>
    <w:rsid w:val="00EC19F4"/>
    <w:rsid w:val="00EC5C63"/>
    <w:rsid w:val="00EC7BE4"/>
    <w:rsid w:val="00EE04A3"/>
    <w:rsid w:val="00EE0697"/>
    <w:rsid w:val="00EE1F7C"/>
    <w:rsid w:val="00EE58BB"/>
    <w:rsid w:val="00EE623E"/>
    <w:rsid w:val="00EE7F59"/>
    <w:rsid w:val="00EF26CA"/>
    <w:rsid w:val="00EF3557"/>
    <w:rsid w:val="00EF3770"/>
    <w:rsid w:val="00EF406B"/>
    <w:rsid w:val="00F0137E"/>
    <w:rsid w:val="00F02945"/>
    <w:rsid w:val="00F03A55"/>
    <w:rsid w:val="00F04DFB"/>
    <w:rsid w:val="00F06F95"/>
    <w:rsid w:val="00F0730A"/>
    <w:rsid w:val="00F10A6B"/>
    <w:rsid w:val="00F10CC9"/>
    <w:rsid w:val="00F1130C"/>
    <w:rsid w:val="00F11A6F"/>
    <w:rsid w:val="00F11D4D"/>
    <w:rsid w:val="00F11F1A"/>
    <w:rsid w:val="00F12604"/>
    <w:rsid w:val="00F12722"/>
    <w:rsid w:val="00F1787C"/>
    <w:rsid w:val="00F20E98"/>
    <w:rsid w:val="00F23CD9"/>
    <w:rsid w:val="00F257B0"/>
    <w:rsid w:val="00F2798A"/>
    <w:rsid w:val="00F3157D"/>
    <w:rsid w:val="00F31BBC"/>
    <w:rsid w:val="00F3283B"/>
    <w:rsid w:val="00F32EF4"/>
    <w:rsid w:val="00F33B8F"/>
    <w:rsid w:val="00F35C7E"/>
    <w:rsid w:val="00F36048"/>
    <w:rsid w:val="00F37CE4"/>
    <w:rsid w:val="00F43520"/>
    <w:rsid w:val="00F44700"/>
    <w:rsid w:val="00F44FAB"/>
    <w:rsid w:val="00F50CAD"/>
    <w:rsid w:val="00F52D97"/>
    <w:rsid w:val="00F531EB"/>
    <w:rsid w:val="00F53EE3"/>
    <w:rsid w:val="00F54BB3"/>
    <w:rsid w:val="00F5583F"/>
    <w:rsid w:val="00F56A5C"/>
    <w:rsid w:val="00F57D40"/>
    <w:rsid w:val="00F57E59"/>
    <w:rsid w:val="00F608EE"/>
    <w:rsid w:val="00F60909"/>
    <w:rsid w:val="00F67DE3"/>
    <w:rsid w:val="00F713A5"/>
    <w:rsid w:val="00F74ECD"/>
    <w:rsid w:val="00F77EAC"/>
    <w:rsid w:val="00F8231F"/>
    <w:rsid w:val="00F8275E"/>
    <w:rsid w:val="00F82FAF"/>
    <w:rsid w:val="00F83683"/>
    <w:rsid w:val="00F854FE"/>
    <w:rsid w:val="00F87178"/>
    <w:rsid w:val="00F87A56"/>
    <w:rsid w:val="00F952C6"/>
    <w:rsid w:val="00F95ED2"/>
    <w:rsid w:val="00F977BF"/>
    <w:rsid w:val="00FA0278"/>
    <w:rsid w:val="00FA5693"/>
    <w:rsid w:val="00FA7658"/>
    <w:rsid w:val="00FB098B"/>
    <w:rsid w:val="00FB0A8D"/>
    <w:rsid w:val="00FB57E0"/>
    <w:rsid w:val="00FB6A74"/>
    <w:rsid w:val="00FB6DA5"/>
    <w:rsid w:val="00FC234B"/>
    <w:rsid w:val="00FC3C77"/>
    <w:rsid w:val="00FC7595"/>
    <w:rsid w:val="00FD2618"/>
    <w:rsid w:val="00FE3856"/>
    <w:rsid w:val="00FE7E62"/>
    <w:rsid w:val="00FF0061"/>
    <w:rsid w:val="00FF3161"/>
    <w:rsid w:val="00FF6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45CD01"/>
  <w15:docId w15:val="{087F36AB-DF1F-4DC2-A5E1-B04709DA3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06F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EF355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5A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65AA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65AA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65AAE"/>
    <w:rPr>
      <w:sz w:val="18"/>
      <w:szCs w:val="18"/>
    </w:rPr>
  </w:style>
  <w:style w:type="paragraph" w:styleId="a7">
    <w:name w:val="List Paragraph"/>
    <w:basedOn w:val="a"/>
    <w:uiPriority w:val="34"/>
    <w:qFormat/>
    <w:rsid w:val="00425037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425037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854E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117E2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character" w:customStyle="1" w:styleId="10">
    <w:name w:val="标题 1 字符"/>
    <w:basedOn w:val="a0"/>
    <w:link w:val="1"/>
    <w:uiPriority w:val="9"/>
    <w:rsid w:val="00EF3557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a">
    <w:name w:val="Balloon Text"/>
    <w:basedOn w:val="a"/>
    <w:link w:val="ab"/>
    <w:uiPriority w:val="99"/>
    <w:semiHidden/>
    <w:unhideWhenUsed/>
    <w:rsid w:val="00465F50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465F50"/>
    <w:rPr>
      <w:rFonts w:ascii="Times New Roman" w:eastAsia="宋体" w:hAnsi="Times New Roman" w:cs="Times New Roman"/>
      <w:sz w:val="18"/>
      <w:szCs w:val="18"/>
    </w:rPr>
  </w:style>
  <w:style w:type="table" w:customStyle="1" w:styleId="11">
    <w:name w:val="网格型1"/>
    <w:basedOn w:val="a1"/>
    <w:next w:val="a9"/>
    <w:uiPriority w:val="59"/>
    <w:qFormat/>
    <w:rsid w:val="00722D1B"/>
    <w:rPr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01">
    <w:name w:val="fontstyle01"/>
    <w:basedOn w:val="a0"/>
    <w:rsid w:val="006A2333"/>
    <w:rPr>
      <w:rFonts w:ascii="宋体" w:eastAsia="宋体" w:hAnsi="宋体" w:hint="eastAsia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6A2333"/>
    <w:rPr>
      <w:rFonts w:ascii="Calibri" w:hAnsi="Calibri" w:cs="Calibri" w:hint="default"/>
      <w:b/>
      <w:bCs/>
      <w:i w:val="0"/>
      <w:iCs w:val="0"/>
      <w:color w:val="000000"/>
      <w:sz w:val="18"/>
      <w:szCs w:val="18"/>
    </w:rPr>
  </w:style>
  <w:style w:type="character" w:customStyle="1" w:styleId="fontstyle31">
    <w:name w:val="fontstyle31"/>
    <w:basedOn w:val="a0"/>
    <w:rsid w:val="006A2333"/>
    <w:rPr>
      <w:rFonts w:ascii="Calibri" w:hAnsi="Calibri" w:cs="Calibri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41">
    <w:name w:val="fontstyle41"/>
    <w:basedOn w:val="a0"/>
    <w:rsid w:val="006A2333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styleId="ac">
    <w:name w:val="annotation reference"/>
    <w:basedOn w:val="a0"/>
    <w:uiPriority w:val="99"/>
    <w:semiHidden/>
    <w:unhideWhenUsed/>
    <w:rsid w:val="00116751"/>
    <w:rPr>
      <w:sz w:val="21"/>
      <w:szCs w:val="21"/>
    </w:rPr>
  </w:style>
  <w:style w:type="paragraph" w:styleId="ad">
    <w:name w:val="annotation text"/>
    <w:basedOn w:val="a"/>
    <w:link w:val="ae"/>
    <w:uiPriority w:val="99"/>
    <w:semiHidden/>
    <w:unhideWhenUsed/>
    <w:rsid w:val="00116751"/>
    <w:pPr>
      <w:jc w:val="left"/>
    </w:pPr>
  </w:style>
  <w:style w:type="character" w:customStyle="1" w:styleId="ae">
    <w:name w:val="批注文字 字符"/>
    <w:basedOn w:val="a0"/>
    <w:link w:val="ad"/>
    <w:uiPriority w:val="99"/>
    <w:semiHidden/>
    <w:rsid w:val="00116751"/>
    <w:rPr>
      <w:rFonts w:ascii="Times New Roman" w:eastAsia="宋体" w:hAnsi="Times New Roman" w:cs="Times New Roman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116751"/>
    <w:rPr>
      <w:b/>
      <w:bCs/>
    </w:rPr>
  </w:style>
  <w:style w:type="character" w:customStyle="1" w:styleId="af0">
    <w:name w:val="批注主题 字符"/>
    <w:basedOn w:val="ae"/>
    <w:link w:val="af"/>
    <w:uiPriority w:val="99"/>
    <w:semiHidden/>
    <w:rsid w:val="00116751"/>
    <w:rPr>
      <w:rFonts w:ascii="Times New Roman" w:eastAsia="宋体" w:hAnsi="Times New Roman" w:cs="Times New Roman"/>
      <w:b/>
      <w:bCs/>
      <w:szCs w:val="24"/>
    </w:rPr>
  </w:style>
  <w:style w:type="paragraph" w:styleId="af1">
    <w:name w:val="Revision"/>
    <w:hidden/>
    <w:uiPriority w:val="99"/>
    <w:semiHidden/>
    <w:rsid w:val="00CB7343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84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6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70CB66-B6C1-4CF7-AF99-EBA3D433A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宋泽林</dc:creator>
  <cp:lastModifiedBy>宋泽林</cp:lastModifiedBy>
  <cp:revision>115</cp:revision>
  <cp:lastPrinted>2022-08-18T06:10:00Z</cp:lastPrinted>
  <dcterms:created xsi:type="dcterms:W3CDTF">2025-09-04T08:27:00Z</dcterms:created>
  <dcterms:modified xsi:type="dcterms:W3CDTF">2025-10-22T03:28:00Z</dcterms:modified>
</cp:coreProperties>
</file>